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329B86" w14:textId="7E918ECE" w:rsidR="00967D71" w:rsidRDefault="00967D71" w:rsidP="006019B3">
      <w:pPr>
        <w:spacing w:beforeLines="50" w:before="180"/>
      </w:pPr>
      <w:r w:rsidRPr="00784E58">
        <w:rPr>
          <w:rFonts w:hint="eastAsia"/>
        </w:rPr>
        <w:t>環保署化學局舉辦既有化學物質標準登錄諮商會議</w:t>
      </w:r>
    </w:p>
    <w:p w14:paraId="5F856F0B" w14:textId="22A65ED6" w:rsidR="00967D71" w:rsidRDefault="00967D71" w:rsidP="00967D71">
      <w:r>
        <w:rPr>
          <w:rFonts w:hint="eastAsia"/>
        </w:rPr>
        <w:t>時間</w:t>
      </w:r>
      <w:r w:rsidR="00136598">
        <w:rPr>
          <w:rFonts w:hint="eastAsia"/>
        </w:rPr>
        <w:t>：</w:t>
      </w:r>
      <w:r w:rsidR="00FD6FE6">
        <w:rPr>
          <w:rFonts w:hint="eastAsia"/>
        </w:rPr>
        <w:t>109</w:t>
      </w:r>
      <w:r w:rsidR="00FD6FE6">
        <w:rPr>
          <w:rFonts w:hint="eastAsia"/>
        </w:rPr>
        <w:t>年</w:t>
      </w:r>
      <w:r w:rsidRPr="00784E58">
        <w:rPr>
          <w:rFonts w:hint="eastAsia"/>
        </w:rPr>
        <w:t>3</w:t>
      </w:r>
      <w:r w:rsidRPr="00784E58">
        <w:rPr>
          <w:rFonts w:hint="eastAsia"/>
        </w:rPr>
        <w:t>月</w:t>
      </w:r>
      <w:r w:rsidRPr="00784E58">
        <w:rPr>
          <w:rFonts w:hint="eastAsia"/>
        </w:rPr>
        <w:t>5</w:t>
      </w:r>
      <w:r w:rsidRPr="00784E58">
        <w:rPr>
          <w:rFonts w:hint="eastAsia"/>
        </w:rPr>
        <w:t>日</w:t>
      </w:r>
      <w:r>
        <w:rPr>
          <w:rFonts w:hint="eastAsia"/>
        </w:rPr>
        <w:t>上午</w:t>
      </w:r>
      <w:r>
        <w:rPr>
          <w:rFonts w:hint="eastAsia"/>
        </w:rPr>
        <w:t>09:30-12:00</w:t>
      </w:r>
    </w:p>
    <w:p w14:paraId="1D01F382" w14:textId="30C8C6A9" w:rsidR="00967D71" w:rsidRDefault="00967D71" w:rsidP="00967D71">
      <w:r>
        <w:rPr>
          <w:rFonts w:hint="eastAsia"/>
        </w:rPr>
        <w:t>主席</w:t>
      </w:r>
      <w:r w:rsidR="00136598">
        <w:rPr>
          <w:rFonts w:hint="eastAsia"/>
        </w:rPr>
        <w:t>：</w:t>
      </w:r>
      <w:r w:rsidR="00AC4265">
        <w:rPr>
          <w:rFonts w:hint="eastAsia"/>
        </w:rPr>
        <w:t>環保署化學局</w:t>
      </w:r>
      <w:r w:rsidR="00AC4265">
        <w:rPr>
          <w:rFonts w:hint="eastAsia"/>
        </w:rPr>
        <w:t xml:space="preserve"> </w:t>
      </w:r>
      <w:r>
        <w:rPr>
          <w:rFonts w:hint="eastAsia"/>
        </w:rPr>
        <w:t>謝局長</w:t>
      </w:r>
    </w:p>
    <w:p w14:paraId="6EE77507" w14:textId="46AC3DBE" w:rsidR="00967D71" w:rsidRDefault="00967D71" w:rsidP="00967D71">
      <w:r>
        <w:rPr>
          <w:rFonts w:hint="eastAsia"/>
        </w:rPr>
        <w:t>出席</w:t>
      </w:r>
      <w:r w:rsidR="00136598">
        <w:rPr>
          <w:rFonts w:hint="eastAsia"/>
        </w:rPr>
        <w:t>：</w:t>
      </w:r>
      <w:r w:rsidR="00AC4265">
        <w:rPr>
          <w:rFonts w:hint="eastAsia"/>
        </w:rPr>
        <w:t>化學局</w:t>
      </w:r>
      <w:r w:rsidR="00AC4265">
        <w:rPr>
          <w:rFonts w:hint="eastAsia"/>
        </w:rPr>
        <w:t xml:space="preserve"> </w:t>
      </w:r>
      <w:r>
        <w:rPr>
          <w:rFonts w:hint="eastAsia"/>
        </w:rPr>
        <w:t>陳副局長、各公協會</w:t>
      </w:r>
      <w:r w:rsidR="00AC4265">
        <w:rPr>
          <w:rFonts w:hint="eastAsia"/>
        </w:rPr>
        <w:t>代表</w:t>
      </w:r>
    </w:p>
    <w:p w14:paraId="40482243" w14:textId="7C56085E" w:rsidR="00967D71" w:rsidRPr="00136598" w:rsidRDefault="00967D71" w:rsidP="006019B3">
      <w:pPr>
        <w:ind w:firstLineChars="300" w:firstLine="720"/>
      </w:pPr>
      <w:r>
        <w:rPr>
          <w:rFonts w:hint="eastAsia"/>
        </w:rPr>
        <w:t>TCIA</w:t>
      </w:r>
      <w:r w:rsidR="00136598">
        <w:rPr>
          <w:rFonts w:hint="eastAsia"/>
        </w:rPr>
        <w:t>：</w:t>
      </w:r>
      <w:r>
        <w:rPr>
          <w:rFonts w:hint="eastAsia"/>
        </w:rPr>
        <w:t>曾繁銘、</w:t>
      </w:r>
      <w:proofErr w:type="gramStart"/>
      <w:r>
        <w:rPr>
          <w:rFonts w:hint="eastAsia"/>
        </w:rPr>
        <w:t>紀越錦</w:t>
      </w:r>
      <w:proofErr w:type="gramEnd"/>
      <w:r>
        <w:rPr>
          <w:rFonts w:hint="eastAsia"/>
        </w:rPr>
        <w:t xml:space="preserve"> </w:t>
      </w:r>
    </w:p>
    <w:p w14:paraId="50D85CDB" w14:textId="0923960F" w:rsidR="00206BA2" w:rsidRDefault="007F2854" w:rsidP="006019B3">
      <w:pPr>
        <w:spacing w:beforeLines="50" w:before="180"/>
      </w:pPr>
      <w:r w:rsidRPr="00136598">
        <w:rPr>
          <w:rFonts w:hint="eastAsia"/>
          <w:b/>
          <w:bCs/>
        </w:rPr>
        <w:t>背景</w:t>
      </w:r>
      <w:r w:rsidR="00206BA2" w:rsidRPr="00136598">
        <w:rPr>
          <w:rFonts w:hint="eastAsia"/>
          <w:b/>
          <w:bCs/>
        </w:rPr>
        <w:t>說明</w:t>
      </w:r>
      <w:r w:rsidR="00206BA2">
        <w:rPr>
          <w:rFonts w:hint="eastAsia"/>
        </w:rPr>
        <w:t>：</w:t>
      </w:r>
    </w:p>
    <w:p w14:paraId="176F2B2E" w14:textId="77777777" w:rsidR="003F0CBD" w:rsidRDefault="00206BA2" w:rsidP="00136598">
      <w:pPr>
        <w:pStyle w:val="a4"/>
        <w:numPr>
          <w:ilvl w:val="0"/>
          <w:numId w:val="5"/>
        </w:numPr>
        <w:ind w:leftChars="0" w:left="284" w:hanging="284"/>
        <w:jc w:val="both"/>
      </w:pPr>
      <w:r>
        <w:rPr>
          <w:rFonts w:hint="eastAsia"/>
        </w:rPr>
        <w:t>因應</w:t>
      </w:r>
      <w:r w:rsidR="007F2854" w:rsidRPr="007F2854">
        <w:rPr>
          <w:rFonts w:hint="eastAsia"/>
        </w:rPr>
        <w:t>聯合國「國際化學物質管理策略方針」</w:t>
      </w:r>
      <w:r>
        <w:rPr>
          <w:rFonts w:hint="eastAsia"/>
        </w:rPr>
        <w:t>，環保署</w:t>
      </w:r>
      <w:r w:rsidRPr="00206BA2">
        <w:rPr>
          <w:rFonts w:hint="eastAsia"/>
        </w:rPr>
        <w:t>於</w:t>
      </w:r>
      <w:r w:rsidRPr="00206BA2">
        <w:rPr>
          <w:rFonts w:hint="eastAsia"/>
        </w:rPr>
        <w:t xml:space="preserve"> 2014 </w:t>
      </w:r>
      <w:r w:rsidRPr="00206BA2">
        <w:rPr>
          <w:rFonts w:hint="eastAsia"/>
        </w:rPr>
        <w:t>年公布「新化學物質及既有化學物質資料登錄辦法」</w:t>
      </w:r>
      <w:r>
        <w:rPr>
          <w:rFonts w:hint="eastAsia"/>
        </w:rPr>
        <w:t>，</w:t>
      </w:r>
      <w:r w:rsidR="00E548A2">
        <w:rPr>
          <w:rFonts w:hint="eastAsia"/>
        </w:rPr>
        <w:t>並於</w:t>
      </w:r>
      <w:r w:rsidR="004F7551" w:rsidRPr="004F7551">
        <w:rPr>
          <w:rFonts w:hint="eastAsia"/>
        </w:rPr>
        <w:t>108</w:t>
      </w:r>
      <w:r w:rsidR="004F7551" w:rsidRPr="004F7551">
        <w:rPr>
          <w:rFonts w:hint="eastAsia"/>
        </w:rPr>
        <w:t>年</w:t>
      </w:r>
      <w:r w:rsidR="004F7551" w:rsidRPr="004F7551">
        <w:rPr>
          <w:rFonts w:hint="eastAsia"/>
        </w:rPr>
        <w:t>3</w:t>
      </w:r>
      <w:r w:rsidR="004F7551" w:rsidRPr="004F7551">
        <w:rPr>
          <w:rFonts w:hint="eastAsia"/>
        </w:rPr>
        <w:t>月</w:t>
      </w:r>
      <w:r w:rsidR="004F7551" w:rsidRPr="004F7551">
        <w:rPr>
          <w:rFonts w:hint="eastAsia"/>
        </w:rPr>
        <w:t>14</w:t>
      </w:r>
      <w:r w:rsidR="004F7551" w:rsidRPr="004F7551">
        <w:rPr>
          <w:rFonts w:hint="eastAsia"/>
        </w:rPr>
        <w:t>日修訂施行，規定製造或輸入者，需經核准登錄後始得製造或輸入。</w:t>
      </w:r>
    </w:p>
    <w:p w14:paraId="29366550" w14:textId="653692D6" w:rsidR="00F53053" w:rsidRDefault="003F0CBD" w:rsidP="00136598">
      <w:pPr>
        <w:pStyle w:val="a4"/>
        <w:numPr>
          <w:ilvl w:val="0"/>
          <w:numId w:val="5"/>
        </w:numPr>
        <w:ind w:leftChars="0" w:left="284" w:hanging="284"/>
        <w:jc w:val="both"/>
      </w:pPr>
      <w:r>
        <w:rPr>
          <w:rFonts w:hint="eastAsia"/>
        </w:rPr>
        <w:t>化學局第一階段</w:t>
      </w:r>
      <w:r w:rsidR="00A53537">
        <w:rPr>
          <w:rFonts w:hint="eastAsia"/>
        </w:rPr>
        <w:t>已</w:t>
      </w:r>
      <w:r w:rsidRPr="003F0CBD">
        <w:rPr>
          <w:rFonts w:hint="eastAsia"/>
        </w:rPr>
        <w:t>篩選在國內流通較廣泛、潛在危害性較高與資訊掌握較缺乏等化學物質</w:t>
      </w:r>
      <w:r>
        <w:rPr>
          <w:rFonts w:hint="eastAsia"/>
        </w:rPr>
        <w:t>共</w:t>
      </w:r>
      <w:r>
        <w:rPr>
          <w:rFonts w:hint="eastAsia"/>
        </w:rPr>
        <w:t>106</w:t>
      </w:r>
      <w:r>
        <w:rPr>
          <w:rFonts w:hint="eastAsia"/>
        </w:rPr>
        <w:t>項</w:t>
      </w:r>
      <w:r>
        <w:rPr>
          <w:rFonts w:hint="eastAsia"/>
        </w:rPr>
        <w:t>(</w:t>
      </w:r>
      <w:r w:rsidR="00A53537">
        <w:rPr>
          <w:rFonts w:hint="eastAsia"/>
        </w:rPr>
        <w:t>詳</w:t>
      </w:r>
      <w:r w:rsidRPr="00E1036F">
        <w:rPr>
          <w:rFonts w:hint="eastAsia"/>
        </w:rPr>
        <w:t>附</w:t>
      </w:r>
      <w:r w:rsidR="00A53537">
        <w:rPr>
          <w:rFonts w:hint="eastAsia"/>
        </w:rPr>
        <w:t>件</w:t>
      </w:r>
      <w:r w:rsidR="00A55F80">
        <w:rPr>
          <w:rFonts w:hint="eastAsia"/>
        </w:rPr>
        <w:t>登錄辦法</w:t>
      </w:r>
      <w:r w:rsidR="00136598">
        <w:rPr>
          <w:rFonts w:hint="eastAsia"/>
        </w:rPr>
        <w:t>之附表六</w:t>
      </w:r>
      <w:r w:rsidRPr="00E1036F">
        <w:rPr>
          <w:rFonts w:hint="eastAsia"/>
        </w:rPr>
        <w:t>)</w:t>
      </w:r>
      <w:r w:rsidRPr="003F0CBD">
        <w:rPr>
          <w:rFonts w:hint="eastAsia"/>
        </w:rPr>
        <w:t>，</w:t>
      </w:r>
      <w:r w:rsidR="00A63E93">
        <w:rPr>
          <w:rFonts w:hint="eastAsia"/>
        </w:rPr>
        <w:t>製造與輸入</w:t>
      </w:r>
      <w:r w:rsidR="00AB6530">
        <w:rPr>
          <w:rFonts w:hint="eastAsia"/>
        </w:rPr>
        <w:t>100KG</w:t>
      </w:r>
      <w:r w:rsidR="00AB6530">
        <w:rPr>
          <w:rFonts w:hint="eastAsia"/>
        </w:rPr>
        <w:t>以上之</w:t>
      </w:r>
      <w:r w:rsidR="00A63E93">
        <w:rPr>
          <w:rFonts w:hint="eastAsia"/>
        </w:rPr>
        <w:t>業者</w:t>
      </w:r>
      <w:r w:rsidR="00AB6530">
        <w:rPr>
          <w:rFonts w:hint="eastAsia"/>
        </w:rPr>
        <w:t>都</w:t>
      </w:r>
      <w:r w:rsidR="00A63E93">
        <w:rPr>
          <w:rFonts w:hint="eastAsia"/>
        </w:rPr>
        <w:t>需作第一階段登錄</w:t>
      </w:r>
      <w:r w:rsidR="00A63E93">
        <w:rPr>
          <w:rFonts w:hint="eastAsia"/>
        </w:rPr>
        <w:t>(</w:t>
      </w:r>
      <w:r w:rsidR="00A63E93">
        <w:rPr>
          <w:rFonts w:hint="eastAsia"/>
        </w:rPr>
        <w:t>項</w:t>
      </w:r>
      <w:r w:rsidR="00A63E93" w:rsidRPr="00A63E93">
        <w:rPr>
          <w:rFonts w:hint="eastAsia"/>
          <w:spacing w:val="-10"/>
        </w:rPr>
        <w:t>目</w:t>
      </w:r>
      <w:r w:rsidR="00A63E93" w:rsidRPr="00A63E93">
        <w:rPr>
          <w:rFonts w:hint="eastAsia"/>
          <w:spacing w:val="-10"/>
        </w:rPr>
        <w:t>1</w:t>
      </w:r>
      <w:r w:rsidR="00A63E93">
        <w:rPr>
          <w:rFonts w:hint="eastAsia"/>
        </w:rPr>
        <w:t>-3</w:t>
      </w:r>
      <w:r w:rsidR="00A63E93">
        <w:t>)</w:t>
      </w:r>
      <w:r w:rsidR="00AA3245">
        <w:rPr>
          <w:rFonts w:hint="eastAsia"/>
        </w:rPr>
        <w:t>，</w:t>
      </w:r>
      <w:r w:rsidR="00F53053">
        <w:rPr>
          <w:rFonts w:hint="eastAsia"/>
        </w:rPr>
        <w:t>1</w:t>
      </w:r>
      <w:r w:rsidR="00F53053">
        <w:rPr>
          <w:rFonts w:hint="eastAsia"/>
        </w:rPr>
        <w:t>公噸以上</w:t>
      </w:r>
      <w:r>
        <w:rPr>
          <w:rFonts w:hint="eastAsia"/>
        </w:rPr>
        <w:t>製造與輸入業者需</w:t>
      </w:r>
      <w:r w:rsidRPr="003F0CBD">
        <w:rPr>
          <w:rFonts w:hint="eastAsia"/>
        </w:rPr>
        <w:t>於規定期限內完成</w:t>
      </w:r>
      <w:r w:rsidR="00AB6530">
        <w:rPr>
          <w:rFonts w:hint="eastAsia"/>
        </w:rPr>
        <w:t>後續</w:t>
      </w:r>
      <w:r w:rsidR="00F53053" w:rsidRPr="00940F5B">
        <w:rPr>
          <w:rFonts w:hint="eastAsia"/>
          <w:b/>
          <w:bCs/>
        </w:rPr>
        <w:t>標準</w:t>
      </w:r>
      <w:r w:rsidRPr="00940F5B">
        <w:rPr>
          <w:rFonts w:hint="eastAsia"/>
          <w:b/>
          <w:bCs/>
        </w:rPr>
        <w:t>登錄</w:t>
      </w:r>
      <w:r>
        <w:rPr>
          <w:rFonts w:hint="eastAsia"/>
        </w:rPr>
        <w:t>。</w:t>
      </w:r>
    </w:p>
    <w:p w14:paraId="1ED85396" w14:textId="4736DCA1" w:rsidR="003F0CBD" w:rsidRDefault="00F53053" w:rsidP="00136598">
      <w:pPr>
        <w:pStyle w:val="a4"/>
        <w:numPr>
          <w:ilvl w:val="0"/>
          <w:numId w:val="5"/>
        </w:numPr>
        <w:ind w:leftChars="0" w:left="284" w:hanging="284"/>
        <w:jc w:val="both"/>
      </w:pPr>
      <w:r>
        <w:rPr>
          <w:rFonts w:hint="eastAsia"/>
        </w:rPr>
        <w:t>登錄期限：於</w:t>
      </w:r>
      <w:r>
        <w:rPr>
          <w:rFonts w:hint="eastAsia"/>
        </w:rPr>
        <w:t>108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</w:t>
      </w:r>
      <w:r>
        <w:rPr>
          <w:rFonts w:hint="eastAsia"/>
        </w:rPr>
        <w:t>31</w:t>
      </w:r>
      <w:r>
        <w:rPr>
          <w:rFonts w:hint="eastAsia"/>
        </w:rPr>
        <w:t>日前製造或輸入者，</w:t>
      </w:r>
      <w:r w:rsidR="00D04392">
        <w:rPr>
          <w:rFonts w:hint="eastAsia"/>
        </w:rPr>
        <w:t>100</w:t>
      </w:r>
      <w:r w:rsidR="00D04392">
        <w:rPr>
          <w:rFonts w:hint="eastAsia"/>
        </w:rPr>
        <w:t>公噸以上業者需於</w:t>
      </w:r>
      <w:r>
        <w:rPr>
          <w:rFonts w:hint="eastAsia"/>
        </w:rPr>
        <w:t>110</w:t>
      </w:r>
      <w:r w:rsidR="00D04392"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</w:t>
      </w:r>
      <w:r>
        <w:rPr>
          <w:rFonts w:hint="eastAsia"/>
        </w:rPr>
        <w:t>31</w:t>
      </w:r>
      <w:r>
        <w:rPr>
          <w:rFonts w:hint="eastAsia"/>
        </w:rPr>
        <w:t>日</w:t>
      </w:r>
      <w:r w:rsidR="00D04392">
        <w:rPr>
          <w:rFonts w:hint="eastAsia"/>
        </w:rPr>
        <w:t>前完成</w:t>
      </w:r>
      <w:r w:rsidR="00A100AF">
        <w:rPr>
          <w:rFonts w:hint="eastAsia"/>
        </w:rPr>
        <w:t>標準</w:t>
      </w:r>
      <w:r w:rsidR="00D04392">
        <w:rPr>
          <w:rFonts w:hint="eastAsia"/>
        </w:rPr>
        <w:t>登錄</w:t>
      </w:r>
      <w:r>
        <w:rPr>
          <w:rFonts w:hint="eastAsia"/>
        </w:rPr>
        <w:t>(2</w:t>
      </w:r>
      <w:r>
        <w:rPr>
          <w:rFonts w:hint="eastAsia"/>
        </w:rPr>
        <w:t>年內</w:t>
      </w:r>
      <w:r>
        <w:rPr>
          <w:rFonts w:hint="eastAsia"/>
          <w:lang w:eastAsia="zh-HK"/>
        </w:rPr>
        <w:t>)</w:t>
      </w:r>
      <w:r w:rsidR="00D04392">
        <w:rPr>
          <w:rFonts w:hint="eastAsia"/>
        </w:rPr>
        <w:t>，</w:t>
      </w:r>
      <w:r w:rsidR="00D04392">
        <w:rPr>
          <w:rFonts w:hint="eastAsia"/>
        </w:rPr>
        <w:t>1-100</w:t>
      </w:r>
      <w:r w:rsidR="00D04392">
        <w:rPr>
          <w:rFonts w:hint="eastAsia"/>
        </w:rPr>
        <w:t>公噸之業者</w:t>
      </w:r>
      <w:r w:rsidR="00206BA2">
        <w:rPr>
          <w:rFonts w:hint="eastAsia"/>
        </w:rPr>
        <w:t>需於</w:t>
      </w:r>
      <w:r>
        <w:rPr>
          <w:rFonts w:hint="eastAsia"/>
        </w:rPr>
        <w:t>111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</w:t>
      </w:r>
      <w:r>
        <w:rPr>
          <w:rFonts w:hint="eastAsia"/>
        </w:rPr>
        <w:t>31</w:t>
      </w:r>
      <w:r>
        <w:rPr>
          <w:rFonts w:hint="eastAsia"/>
        </w:rPr>
        <w:t>日前</w:t>
      </w:r>
      <w:r w:rsidR="00D04392">
        <w:rPr>
          <w:rFonts w:hint="eastAsia"/>
        </w:rPr>
        <w:t>完</w:t>
      </w:r>
      <w:r w:rsidR="00206BA2">
        <w:rPr>
          <w:rFonts w:hint="eastAsia"/>
        </w:rPr>
        <w:t>成</w:t>
      </w:r>
      <w:r w:rsidR="00A100AF">
        <w:rPr>
          <w:rFonts w:hint="eastAsia"/>
        </w:rPr>
        <w:t>標準</w:t>
      </w:r>
      <w:r w:rsidR="004F7551">
        <w:rPr>
          <w:rFonts w:hint="eastAsia"/>
        </w:rPr>
        <w:t>登錄</w:t>
      </w:r>
      <w:r>
        <w:rPr>
          <w:rFonts w:hint="eastAsia"/>
        </w:rPr>
        <w:t>(3</w:t>
      </w:r>
      <w:r>
        <w:rPr>
          <w:rFonts w:hint="eastAsia"/>
        </w:rPr>
        <w:t>年內</w:t>
      </w:r>
      <w:r>
        <w:rPr>
          <w:rFonts w:hint="eastAsia"/>
          <w:lang w:eastAsia="zh-HK"/>
        </w:rPr>
        <w:t>)</w:t>
      </w:r>
      <w:r w:rsidR="004F7551">
        <w:rPr>
          <w:rFonts w:hint="eastAsia"/>
        </w:rPr>
        <w:t>。</w:t>
      </w:r>
    </w:p>
    <w:p w14:paraId="6C0B6D18" w14:textId="04E4A2AD" w:rsidR="007F2854" w:rsidRDefault="00940F5B" w:rsidP="00136598">
      <w:pPr>
        <w:pStyle w:val="a4"/>
        <w:numPr>
          <w:ilvl w:val="0"/>
          <w:numId w:val="5"/>
        </w:numPr>
        <w:ind w:leftChars="0" w:left="284" w:hanging="284"/>
        <w:jc w:val="both"/>
      </w:pPr>
      <w:r>
        <w:rPr>
          <w:rFonts w:hint="eastAsia"/>
        </w:rPr>
        <w:t>由於</w:t>
      </w:r>
      <w:r w:rsidR="00A53537">
        <w:rPr>
          <w:rFonts w:hint="eastAsia"/>
        </w:rPr>
        <w:t>登錄作業在即，化學局</w:t>
      </w:r>
      <w:r w:rsidR="00A53537">
        <w:rPr>
          <w:rFonts w:hint="eastAsia"/>
        </w:rPr>
        <w:t>3/5</w:t>
      </w:r>
      <w:r w:rsidR="00A53537">
        <w:rPr>
          <w:rFonts w:hint="eastAsia"/>
        </w:rPr>
        <w:t>邀請相關公協會參與諮商會議，商討相關事宜，會議記錄詳下：</w:t>
      </w:r>
    </w:p>
    <w:p w14:paraId="5E597301" w14:textId="77777777" w:rsidR="008A4E2D" w:rsidRPr="007F2854" w:rsidRDefault="000037C8" w:rsidP="006019B3">
      <w:pPr>
        <w:spacing w:beforeLines="50" w:before="180"/>
        <w:rPr>
          <w:b/>
          <w:bCs/>
        </w:rPr>
      </w:pPr>
      <w:r w:rsidRPr="007F2854">
        <w:rPr>
          <w:rFonts w:hint="eastAsia"/>
          <w:b/>
          <w:bCs/>
        </w:rPr>
        <w:t>會議重點</w:t>
      </w:r>
      <w:r w:rsidR="00A853DD" w:rsidRPr="007F2854">
        <w:rPr>
          <w:rFonts w:hint="eastAsia"/>
          <w:b/>
          <w:bCs/>
        </w:rPr>
        <w:t>：</w:t>
      </w:r>
    </w:p>
    <w:p w14:paraId="289DCABA" w14:textId="17BF9F42" w:rsidR="000037C8" w:rsidRDefault="000037C8" w:rsidP="00136598">
      <w:pPr>
        <w:pStyle w:val="a4"/>
        <w:numPr>
          <w:ilvl w:val="0"/>
          <w:numId w:val="1"/>
        </w:numPr>
        <w:ind w:leftChars="0" w:left="284" w:hanging="284"/>
        <w:jc w:val="both"/>
      </w:pPr>
      <w:r>
        <w:rPr>
          <w:rFonts w:hint="eastAsia"/>
        </w:rPr>
        <w:t>因應登錄作業，化學局已成立專案</w:t>
      </w:r>
      <w:r w:rsidR="00D04392">
        <w:rPr>
          <w:rFonts w:hint="eastAsia"/>
        </w:rPr>
        <w:t>輔導櫃台</w:t>
      </w:r>
      <w:r>
        <w:rPr>
          <w:rFonts w:hint="eastAsia"/>
        </w:rPr>
        <w:t>(Helpdesk)</w:t>
      </w:r>
      <w:r>
        <w:rPr>
          <w:rFonts w:hint="eastAsia"/>
        </w:rPr>
        <w:t>，有</w:t>
      </w:r>
      <w:r>
        <w:rPr>
          <w:rFonts w:hint="eastAsia"/>
        </w:rPr>
        <w:t>5</w:t>
      </w:r>
      <w:r>
        <w:rPr>
          <w:rFonts w:hint="eastAsia"/>
        </w:rPr>
        <w:t>位專門人員提供協助，並提供懶人包</w:t>
      </w:r>
      <w:r>
        <w:rPr>
          <w:rFonts w:hint="eastAsia"/>
        </w:rPr>
        <w:t>(</w:t>
      </w:r>
      <w:r w:rsidR="0025577C">
        <w:rPr>
          <w:rFonts w:hint="eastAsia"/>
        </w:rPr>
        <w:t>見附</w:t>
      </w:r>
      <w:r w:rsidR="005852A0">
        <w:rPr>
          <w:rFonts w:hint="eastAsia"/>
        </w:rPr>
        <w:t>件懶人包</w:t>
      </w:r>
      <w:r>
        <w:rPr>
          <w:rFonts w:hint="eastAsia"/>
        </w:rPr>
        <w:t>)</w:t>
      </w:r>
      <w:r>
        <w:rPr>
          <w:rFonts w:hint="eastAsia"/>
        </w:rPr>
        <w:t>。</w:t>
      </w:r>
    </w:p>
    <w:p w14:paraId="4877017C" w14:textId="2DB4B124" w:rsidR="000037C8" w:rsidRDefault="0037062A" w:rsidP="00136598">
      <w:pPr>
        <w:pStyle w:val="a4"/>
        <w:numPr>
          <w:ilvl w:val="0"/>
          <w:numId w:val="1"/>
        </w:numPr>
        <w:ind w:leftChars="0" w:left="284" w:hanging="284"/>
        <w:jc w:val="both"/>
      </w:pPr>
      <w:r>
        <w:rPr>
          <w:rFonts w:hint="eastAsia"/>
        </w:rPr>
        <w:t>目前被列入需登錄的廠商總計</w:t>
      </w:r>
      <w:r>
        <w:rPr>
          <w:rFonts w:hint="eastAsia"/>
        </w:rPr>
        <w:t>1500</w:t>
      </w:r>
      <w:r>
        <w:rPr>
          <w:rFonts w:hint="eastAsia"/>
        </w:rPr>
        <w:t>多家，但只有</w:t>
      </w:r>
      <w:r>
        <w:rPr>
          <w:rFonts w:hint="eastAsia"/>
        </w:rPr>
        <w:t>2</w:t>
      </w:r>
      <w:r>
        <w:rPr>
          <w:rFonts w:hint="eastAsia"/>
        </w:rPr>
        <w:t>家完成登錄，</w:t>
      </w:r>
      <w:r>
        <w:rPr>
          <w:rFonts w:hint="eastAsia"/>
        </w:rPr>
        <w:t>40</w:t>
      </w:r>
      <w:r>
        <w:rPr>
          <w:rFonts w:hint="eastAsia"/>
        </w:rPr>
        <w:t>多家正在輔導中。</w:t>
      </w:r>
      <w:r w:rsidR="000037C8">
        <w:rPr>
          <w:rFonts w:hint="eastAsia"/>
        </w:rPr>
        <w:t>化學局規劃先輔導廠商完成</w:t>
      </w:r>
      <w:r w:rsidR="000037C8">
        <w:rPr>
          <w:rFonts w:hint="eastAsia"/>
        </w:rPr>
        <w:t>106</w:t>
      </w:r>
      <w:r w:rsidR="000037C8">
        <w:rPr>
          <w:rFonts w:hint="eastAsia"/>
        </w:rPr>
        <w:t>項物質第</w:t>
      </w:r>
      <w:r w:rsidR="000037C8">
        <w:rPr>
          <w:rFonts w:hint="eastAsia"/>
        </w:rPr>
        <w:t>1-7</w:t>
      </w:r>
      <w:r w:rsidR="000037C8">
        <w:rPr>
          <w:rFonts w:hint="eastAsia"/>
        </w:rPr>
        <w:t>項資訊登錄，第</w:t>
      </w:r>
      <w:r w:rsidR="000037C8">
        <w:rPr>
          <w:rFonts w:hint="eastAsia"/>
        </w:rPr>
        <w:t>8-9</w:t>
      </w:r>
      <w:r w:rsidR="000037C8">
        <w:rPr>
          <w:rFonts w:hint="eastAsia"/>
        </w:rPr>
        <w:t>項再來研究如何補作。</w:t>
      </w:r>
      <w:r w:rsidR="00A53537">
        <w:rPr>
          <w:rFonts w:hint="eastAsia"/>
        </w:rPr>
        <w:t>(</w:t>
      </w:r>
      <w:r w:rsidR="00A53537">
        <w:rPr>
          <w:rFonts w:hint="eastAsia"/>
        </w:rPr>
        <w:t>登錄資訊</w:t>
      </w:r>
      <w:proofErr w:type="gramStart"/>
      <w:r w:rsidR="00A53537">
        <w:rPr>
          <w:rFonts w:hint="eastAsia"/>
        </w:rPr>
        <w:t>詳</w:t>
      </w:r>
      <w:proofErr w:type="gramEnd"/>
      <w:r w:rsidR="00A53537">
        <w:rPr>
          <w:rFonts w:hint="eastAsia"/>
        </w:rPr>
        <w:t>附件</w:t>
      </w:r>
      <w:r w:rsidR="00A55F80">
        <w:rPr>
          <w:rFonts w:hint="eastAsia"/>
        </w:rPr>
        <w:t>登錄辦法</w:t>
      </w:r>
      <w:r w:rsidR="00136598">
        <w:rPr>
          <w:rFonts w:hint="eastAsia"/>
        </w:rPr>
        <w:t>之附表七</w:t>
      </w:r>
      <w:r w:rsidR="00A53537">
        <w:rPr>
          <w:rFonts w:hint="eastAsia"/>
        </w:rPr>
        <w:t>)</w:t>
      </w:r>
    </w:p>
    <w:p w14:paraId="1880C991" w14:textId="77777777" w:rsidR="000037C8" w:rsidRDefault="000037C8" w:rsidP="00136598">
      <w:pPr>
        <w:pStyle w:val="a4"/>
        <w:numPr>
          <w:ilvl w:val="0"/>
          <w:numId w:val="1"/>
        </w:numPr>
        <w:ind w:leftChars="0" w:left="284" w:hanging="284"/>
        <w:jc w:val="both"/>
      </w:pPr>
      <w:r>
        <w:rPr>
          <w:rFonts w:hint="eastAsia"/>
        </w:rPr>
        <w:t>廠商遇到的最大困難在於國際資訊接收問題，</w:t>
      </w:r>
      <w:r w:rsidR="007F2854">
        <w:rPr>
          <w:rFonts w:hint="eastAsia"/>
        </w:rPr>
        <w:t>因</w:t>
      </w:r>
      <w:r>
        <w:rPr>
          <w:rFonts w:hint="eastAsia"/>
        </w:rPr>
        <w:t>資訊取得不易，尤其第</w:t>
      </w:r>
      <w:r>
        <w:rPr>
          <w:rFonts w:hint="eastAsia"/>
        </w:rPr>
        <w:t>6,</w:t>
      </w:r>
      <w:r>
        <w:t xml:space="preserve"> </w:t>
      </w:r>
      <w:r>
        <w:rPr>
          <w:rFonts w:hint="eastAsia"/>
        </w:rPr>
        <w:t>7</w:t>
      </w:r>
      <w:r>
        <w:rPr>
          <w:rFonts w:hint="eastAsia"/>
        </w:rPr>
        <w:t>項</w:t>
      </w:r>
      <w:proofErr w:type="gramStart"/>
      <w:r w:rsidR="007F2854">
        <w:rPr>
          <w:rFonts w:hint="eastAsia"/>
        </w:rPr>
        <w:t>的</w:t>
      </w:r>
      <w:r>
        <w:rPr>
          <w:rFonts w:hint="eastAsia"/>
        </w:rPr>
        <w:t>毒理資訊</w:t>
      </w:r>
      <w:proofErr w:type="gramEnd"/>
      <w:r>
        <w:rPr>
          <w:rFonts w:hint="eastAsia"/>
        </w:rPr>
        <w:t>，雖然歐盟</w:t>
      </w:r>
      <w:r>
        <w:rPr>
          <w:rFonts w:hint="eastAsia"/>
        </w:rPr>
        <w:t>REACH</w:t>
      </w:r>
      <w:r>
        <w:rPr>
          <w:rFonts w:hint="eastAsia"/>
        </w:rPr>
        <w:t>有的物質都已公佈在網路上，但只能看，要使用的話需付出高額費用。</w:t>
      </w:r>
    </w:p>
    <w:p w14:paraId="1FC17926" w14:textId="1AE9E529" w:rsidR="00446510" w:rsidRDefault="00446510" w:rsidP="00136598">
      <w:pPr>
        <w:pStyle w:val="a4"/>
        <w:numPr>
          <w:ilvl w:val="0"/>
          <w:numId w:val="1"/>
        </w:numPr>
        <w:ind w:leftChars="0" w:left="284" w:hanging="284"/>
        <w:jc w:val="both"/>
      </w:pPr>
      <w:r>
        <w:rPr>
          <w:rFonts w:hint="eastAsia"/>
        </w:rPr>
        <w:t>已有民間業者主動與廠商連</w:t>
      </w:r>
      <w:proofErr w:type="gramStart"/>
      <w:r>
        <w:rPr>
          <w:rFonts w:hint="eastAsia"/>
        </w:rPr>
        <w:t>繫</w:t>
      </w:r>
      <w:proofErr w:type="gramEnd"/>
      <w:r>
        <w:rPr>
          <w:rFonts w:hint="eastAsia"/>
        </w:rPr>
        <w:t>，</w:t>
      </w:r>
      <w:r w:rsidR="00940F5B">
        <w:rPr>
          <w:rFonts w:hint="eastAsia"/>
        </w:rPr>
        <w:t>稱</w:t>
      </w:r>
      <w:r>
        <w:rPr>
          <w:rFonts w:hint="eastAsia"/>
          <w:lang w:eastAsia="zh-HK"/>
        </w:rPr>
        <w:t>可協助登錄作業，但收費不低，</w:t>
      </w:r>
      <w:r w:rsidR="007F2854">
        <w:rPr>
          <w:rFonts w:hint="eastAsia"/>
          <w:lang w:eastAsia="zh-HK"/>
        </w:rPr>
        <w:t>甚至</w:t>
      </w:r>
      <w:r>
        <w:rPr>
          <w:rFonts w:hint="eastAsia"/>
          <w:lang w:eastAsia="zh-HK"/>
        </w:rPr>
        <w:t>高達</w:t>
      </w:r>
      <w:r>
        <w:rPr>
          <w:rFonts w:hint="eastAsia"/>
        </w:rPr>
        <w:t>8</w:t>
      </w:r>
      <w:r>
        <w:rPr>
          <w:rFonts w:hint="eastAsia"/>
          <w:lang w:eastAsia="zh-HK"/>
        </w:rPr>
        <w:t>位數，有些</w:t>
      </w:r>
      <w:r w:rsidR="007F2854">
        <w:rPr>
          <w:rFonts w:hint="eastAsia"/>
          <w:lang w:eastAsia="zh-HK"/>
        </w:rPr>
        <w:t>還</w:t>
      </w:r>
      <w:r>
        <w:rPr>
          <w:rFonts w:hint="eastAsia"/>
          <w:lang w:eastAsia="zh-HK"/>
        </w:rPr>
        <w:t>聲</w:t>
      </w:r>
      <w:r>
        <w:rPr>
          <w:rFonts w:hint="eastAsia"/>
        </w:rPr>
        <w:t>稱與化學局關係良好，</w:t>
      </w:r>
      <w:r>
        <w:rPr>
          <w:rFonts w:hint="eastAsia"/>
          <w:lang w:eastAsia="zh-HK"/>
        </w:rPr>
        <w:t>請廠商特別留意，並歡迎主動反應給化學局。</w:t>
      </w:r>
    </w:p>
    <w:p w14:paraId="5C51667E" w14:textId="77777777" w:rsidR="000037C8" w:rsidRDefault="000037C8" w:rsidP="00136598">
      <w:pPr>
        <w:pStyle w:val="a4"/>
        <w:numPr>
          <w:ilvl w:val="0"/>
          <w:numId w:val="1"/>
        </w:numPr>
        <w:ind w:leftChars="0" w:left="284" w:hanging="284"/>
        <w:jc w:val="both"/>
      </w:pPr>
      <w:r>
        <w:rPr>
          <w:rFonts w:hint="eastAsia"/>
        </w:rPr>
        <w:t>有些民間業者聲稱可幫忙找到國外資訊，但廠商不確定其版權問題，也不敢貿然使用。且一樣的化學品，第</w:t>
      </w:r>
      <w:r>
        <w:rPr>
          <w:rFonts w:hint="eastAsia"/>
        </w:rPr>
        <w:t>5-7</w:t>
      </w:r>
      <w:r>
        <w:rPr>
          <w:rFonts w:hint="eastAsia"/>
        </w:rPr>
        <w:t>項資訊是一樣的，個別登錄等於是重覆繳交，希望能由政府出面，統一蒐集這些共通資訊，再由廠商確認使用，並可收取費用。</w:t>
      </w:r>
    </w:p>
    <w:p w14:paraId="39D5D8C0" w14:textId="77777777" w:rsidR="00A11FD4" w:rsidRDefault="00A11FD4" w:rsidP="00136598">
      <w:pPr>
        <w:pStyle w:val="a4"/>
        <w:numPr>
          <w:ilvl w:val="0"/>
          <w:numId w:val="1"/>
        </w:numPr>
        <w:ind w:leftChars="0" w:left="284" w:hanging="284"/>
        <w:jc w:val="both"/>
      </w:pPr>
      <w:r>
        <w:rPr>
          <w:rFonts w:hint="eastAsia"/>
        </w:rPr>
        <w:t>既有化學物質很多是使用很多年的產品，是否也需要繳交第</w:t>
      </w:r>
      <w:r>
        <w:rPr>
          <w:rFonts w:hint="eastAsia"/>
        </w:rPr>
        <w:t>6-7</w:t>
      </w:r>
      <w:r>
        <w:rPr>
          <w:rFonts w:hint="eastAsia"/>
        </w:rPr>
        <w:t>項資訊，另無機化學品生產廠商很多都對此資訊不太熟悉，需加強宣導。</w:t>
      </w:r>
    </w:p>
    <w:p w14:paraId="5BE90395" w14:textId="753B9A60" w:rsidR="000037C8" w:rsidRDefault="000037C8" w:rsidP="00136598">
      <w:pPr>
        <w:pStyle w:val="a4"/>
        <w:numPr>
          <w:ilvl w:val="0"/>
          <w:numId w:val="1"/>
        </w:numPr>
        <w:ind w:leftChars="0" w:left="284" w:hanging="284"/>
        <w:jc w:val="both"/>
      </w:pPr>
      <w:r>
        <w:rPr>
          <w:rFonts w:hint="eastAsia"/>
        </w:rPr>
        <w:t>建議化學局盤點需登錄廠商名單，分</w:t>
      </w:r>
      <w:proofErr w:type="gramStart"/>
      <w:r w:rsidR="00940F5B">
        <w:rPr>
          <w:rFonts w:hint="eastAsia"/>
        </w:rPr>
        <w:t>屬</w:t>
      </w:r>
      <w:r>
        <w:rPr>
          <w:rFonts w:hint="eastAsia"/>
          <w:lang w:eastAsia="zh-HK"/>
        </w:rPr>
        <w:t>哪些公</w:t>
      </w:r>
      <w:proofErr w:type="gramEnd"/>
      <w:r>
        <w:rPr>
          <w:rFonts w:hint="eastAsia"/>
          <w:lang w:eastAsia="zh-HK"/>
        </w:rPr>
        <w:t>協會，</w:t>
      </w:r>
      <w:r w:rsidR="00136598">
        <w:rPr>
          <w:rFonts w:hint="eastAsia"/>
          <w:lang w:eastAsia="zh-HK"/>
        </w:rPr>
        <w:t>再</w:t>
      </w:r>
      <w:r w:rsidR="005D421C">
        <w:rPr>
          <w:rFonts w:hint="eastAsia"/>
          <w:lang w:eastAsia="zh-HK"/>
        </w:rPr>
        <w:t>交</w:t>
      </w:r>
      <w:r w:rsidR="00514209">
        <w:rPr>
          <w:rFonts w:hint="eastAsia"/>
          <w:lang w:eastAsia="zh-HK"/>
        </w:rPr>
        <w:t>由公協會來負責宣導</w:t>
      </w:r>
      <w:r w:rsidR="005D421C">
        <w:rPr>
          <w:rFonts w:hint="eastAsia"/>
          <w:lang w:eastAsia="zh-HK"/>
        </w:rPr>
        <w:t>與</w:t>
      </w:r>
      <w:r w:rsidR="00514209">
        <w:rPr>
          <w:rFonts w:hint="eastAsia"/>
          <w:lang w:eastAsia="zh-HK"/>
        </w:rPr>
        <w:t>追蹤，若可提供經費則更好。</w:t>
      </w:r>
    </w:p>
    <w:p w14:paraId="153B500F" w14:textId="580384BE" w:rsidR="00514209" w:rsidRDefault="0037062A" w:rsidP="00136598">
      <w:pPr>
        <w:pStyle w:val="a4"/>
        <w:numPr>
          <w:ilvl w:val="0"/>
          <w:numId w:val="1"/>
        </w:numPr>
        <w:ind w:leftChars="0" w:left="284" w:hanging="284"/>
        <w:jc w:val="both"/>
      </w:pPr>
      <w:r>
        <w:rPr>
          <w:rFonts w:hint="eastAsia"/>
        </w:rPr>
        <w:t>美國是由</w:t>
      </w:r>
      <w:r>
        <w:rPr>
          <w:rFonts w:hint="eastAsia"/>
        </w:rPr>
        <w:t>EPA</w:t>
      </w:r>
      <w:r>
        <w:rPr>
          <w:rFonts w:hint="eastAsia"/>
        </w:rPr>
        <w:t>統一作，再向廠商收取高額費用</w:t>
      </w:r>
      <w:r>
        <w:rPr>
          <w:rFonts w:hint="eastAsia"/>
        </w:rPr>
        <w:t>(</w:t>
      </w:r>
      <w:r>
        <w:rPr>
          <w:rFonts w:hint="eastAsia"/>
        </w:rPr>
        <w:t>一個物質</w:t>
      </w:r>
      <w:r>
        <w:rPr>
          <w:rFonts w:hint="eastAsia"/>
        </w:rPr>
        <w:t>100</w:t>
      </w:r>
      <w:r>
        <w:rPr>
          <w:rFonts w:hint="eastAsia"/>
        </w:rPr>
        <w:t>萬美元</w:t>
      </w:r>
      <w:r>
        <w:rPr>
          <w:rFonts w:hint="eastAsia"/>
        </w:rPr>
        <w:t>)</w:t>
      </w:r>
      <w:r>
        <w:rPr>
          <w:rFonts w:hint="eastAsia"/>
        </w:rPr>
        <w:t>，分三年進行實驗，</w:t>
      </w:r>
      <w:r w:rsidR="00815BF2">
        <w:rPr>
          <w:rFonts w:hint="eastAsia"/>
        </w:rPr>
        <w:t>歐盟是由廠商自行登錄，</w:t>
      </w:r>
      <w:r>
        <w:rPr>
          <w:rFonts w:hint="eastAsia"/>
        </w:rPr>
        <w:t>K-Reach</w:t>
      </w:r>
      <w:r>
        <w:rPr>
          <w:rFonts w:hint="eastAsia"/>
        </w:rPr>
        <w:t>的作法是政府強制共同登錄</w:t>
      </w:r>
      <w:r>
        <w:rPr>
          <w:rFonts w:hint="eastAsia"/>
        </w:rPr>
        <w:t>(</w:t>
      </w:r>
      <w:r>
        <w:rPr>
          <w:rFonts w:hint="eastAsia"/>
        </w:rPr>
        <w:t>再跟廠商收費</w:t>
      </w:r>
      <w:r>
        <w:rPr>
          <w:rFonts w:hint="eastAsia"/>
        </w:rPr>
        <w:t>)</w:t>
      </w:r>
      <w:r>
        <w:rPr>
          <w:rFonts w:hint="eastAsia"/>
        </w:rPr>
        <w:t>，台灣則是由廠商自行登錄，</w:t>
      </w:r>
      <w:r w:rsidR="00336C03">
        <w:rPr>
          <w:rFonts w:hint="eastAsia"/>
        </w:rPr>
        <w:t>若廠商有興趣共同登錄，可連</w:t>
      </w:r>
      <w:proofErr w:type="gramStart"/>
      <w:r w:rsidR="00336C03">
        <w:rPr>
          <w:rFonts w:hint="eastAsia"/>
        </w:rPr>
        <w:t>繫</w:t>
      </w:r>
      <w:proofErr w:type="gramEnd"/>
      <w:r w:rsidR="00336C03">
        <w:rPr>
          <w:rFonts w:hint="eastAsia"/>
        </w:rPr>
        <w:t>化學局，化學局</w:t>
      </w:r>
      <w:r w:rsidR="00D04392">
        <w:rPr>
          <w:rFonts w:hint="eastAsia"/>
        </w:rPr>
        <w:t>可</w:t>
      </w:r>
      <w:r w:rsidR="00136598">
        <w:rPr>
          <w:rFonts w:hint="eastAsia"/>
        </w:rPr>
        <w:t>協助</w:t>
      </w:r>
      <w:r w:rsidR="00336C03">
        <w:rPr>
          <w:rFonts w:hint="eastAsia"/>
        </w:rPr>
        <w:t>媒合。</w:t>
      </w:r>
    </w:p>
    <w:p w14:paraId="1F7B1CA1" w14:textId="77777777" w:rsidR="000037C8" w:rsidRDefault="000037C8" w:rsidP="008A4E2D">
      <w:bookmarkStart w:id="0" w:name="_GoBack"/>
      <w:bookmarkEnd w:id="0"/>
    </w:p>
    <w:p w14:paraId="51060369" w14:textId="77777777" w:rsidR="008A4E2D" w:rsidRPr="006019B3" w:rsidRDefault="008A4E2D" w:rsidP="006019B3">
      <w:pPr>
        <w:spacing w:beforeLines="50" w:before="180"/>
        <w:rPr>
          <w:b/>
          <w:bCs/>
        </w:rPr>
      </w:pPr>
      <w:r w:rsidRPr="00A53537">
        <w:rPr>
          <w:rFonts w:hint="eastAsia"/>
          <w:b/>
          <w:bCs/>
        </w:rPr>
        <w:lastRenderedPageBreak/>
        <w:t>會議結論</w:t>
      </w:r>
      <w:r w:rsidRPr="006019B3">
        <w:rPr>
          <w:rFonts w:hint="eastAsia"/>
          <w:b/>
          <w:bCs/>
        </w:rPr>
        <w:t>：</w:t>
      </w:r>
    </w:p>
    <w:p w14:paraId="6EBDB273" w14:textId="77777777" w:rsidR="008A4E2D" w:rsidRDefault="008A4E2D" w:rsidP="00136598">
      <w:pPr>
        <w:pStyle w:val="a4"/>
        <w:numPr>
          <w:ilvl w:val="0"/>
          <w:numId w:val="3"/>
        </w:numPr>
        <w:ind w:leftChars="0" w:left="284" w:hanging="284"/>
        <w:jc w:val="both"/>
      </w:pPr>
      <w:r>
        <w:rPr>
          <w:rFonts w:hint="eastAsia"/>
        </w:rPr>
        <w:t>民間業者</w:t>
      </w:r>
      <w:r w:rsidR="0008745B">
        <w:rPr>
          <w:rFonts w:hint="eastAsia"/>
        </w:rPr>
        <w:t>、</w:t>
      </w:r>
      <w:r>
        <w:rPr>
          <w:rFonts w:hint="eastAsia"/>
        </w:rPr>
        <w:t>顧問公司協助廠商進行登錄</w:t>
      </w:r>
      <w:r w:rsidR="00BB5418">
        <w:rPr>
          <w:rFonts w:hint="eastAsia"/>
        </w:rPr>
        <w:t>雖屬合法商業行為</w:t>
      </w:r>
      <w:r>
        <w:rPr>
          <w:rFonts w:hint="eastAsia"/>
        </w:rPr>
        <w:t>，</w:t>
      </w:r>
      <w:r w:rsidR="00BB5418">
        <w:rPr>
          <w:rFonts w:hint="eastAsia"/>
        </w:rPr>
        <w:t>但</w:t>
      </w:r>
      <w:r w:rsidR="0028776F">
        <w:rPr>
          <w:rFonts w:hint="eastAsia"/>
        </w:rPr>
        <w:t>建議</w:t>
      </w:r>
      <w:r>
        <w:rPr>
          <w:rFonts w:hint="eastAsia"/>
        </w:rPr>
        <w:t>廠商先與化學局專案窗口連</w:t>
      </w:r>
      <w:proofErr w:type="gramStart"/>
      <w:r>
        <w:rPr>
          <w:rFonts w:hint="eastAsia"/>
        </w:rPr>
        <w:t>繫</w:t>
      </w:r>
      <w:proofErr w:type="gramEnd"/>
      <w:r w:rsidR="0037062A">
        <w:rPr>
          <w:rFonts w:hint="eastAsia"/>
        </w:rPr>
        <w:t>輔導</w:t>
      </w:r>
      <w:r>
        <w:rPr>
          <w:rFonts w:hint="eastAsia"/>
        </w:rPr>
        <w:t>，再作仔細評估，不必太過焦</w:t>
      </w:r>
      <w:r w:rsidR="00A853DD">
        <w:rPr>
          <w:rFonts w:hint="eastAsia"/>
        </w:rPr>
        <w:t>慮而急著簽約</w:t>
      </w:r>
      <w:r>
        <w:rPr>
          <w:rFonts w:hint="eastAsia"/>
        </w:rPr>
        <w:t>。</w:t>
      </w:r>
    </w:p>
    <w:p w14:paraId="7E73E7C6" w14:textId="77777777" w:rsidR="008A4E2D" w:rsidRPr="008A4E2D" w:rsidRDefault="008A4E2D" w:rsidP="00136598">
      <w:pPr>
        <w:pStyle w:val="a4"/>
        <w:numPr>
          <w:ilvl w:val="0"/>
          <w:numId w:val="3"/>
        </w:numPr>
        <w:ind w:leftChars="0" w:left="284" w:hanging="284"/>
        <w:jc w:val="both"/>
      </w:pPr>
      <w:r>
        <w:rPr>
          <w:rFonts w:hint="eastAsia"/>
        </w:rPr>
        <w:t>廠商有需求</w:t>
      </w:r>
      <w:r w:rsidR="00EE2C8C">
        <w:rPr>
          <w:rFonts w:hint="eastAsia"/>
        </w:rPr>
        <w:t>，可直接連</w:t>
      </w:r>
      <w:proofErr w:type="gramStart"/>
      <w:r w:rsidR="00EE2C8C">
        <w:rPr>
          <w:rFonts w:hint="eastAsia"/>
        </w:rPr>
        <w:t>繫</w:t>
      </w:r>
      <w:proofErr w:type="gramEnd"/>
      <w:r w:rsidR="00EE2C8C">
        <w:rPr>
          <w:rFonts w:hint="eastAsia"/>
        </w:rPr>
        <w:t>化學局</w:t>
      </w:r>
      <w:r w:rsidR="00EE2C8C">
        <w:rPr>
          <w:rFonts w:hint="eastAsia"/>
        </w:rPr>
        <w:t>Helpdesk</w:t>
      </w:r>
      <w:r w:rsidR="00EE2C8C">
        <w:rPr>
          <w:rFonts w:hint="eastAsia"/>
        </w:rPr>
        <w:t>，或透過公協會，找化學局人員到公會</w:t>
      </w:r>
      <w:r w:rsidR="00D174BD">
        <w:rPr>
          <w:rFonts w:hint="eastAsia"/>
        </w:rPr>
        <w:t>進行</w:t>
      </w:r>
      <w:r w:rsidR="00EE2C8C">
        <w:rPr>
          <w:rFonts w:hint="eastAsia"/>
        </w:rPr>
        <w:t>面對面專案說明。</w:t>
      </w:r>
    </w:p>
    <w:p w14:paraId="3F8F9CD4" w14:textId="1CD649D2" w:rsidR="008A4E2D" w:rsidRDefault="008A4E2D" w:rsidP="00136598">
      <w:pPr>
        <w:pStyle w:val="a4"/>
        <w:numPr>
          <w:ilvl w:val="0"/>
          <w:numId w:val="3"/>
        </w:numPr>
        <w:ind w:leftChars="0" w:left="284" w:hanging="284"/>
        <w:jc w:val="both"/>
      </w:pPr>
      <w:r>
        <w:rPr>
          <w:rFonts w:hint="eastAsia"/>
        </w:rPr>
        <w:t>局長承諾檢討登錄時程，可能朝向延期方式辦理</w:t>
      </w:r>
      <w:r w:rsidR="00A853DD">
        <w:rPr>
          <w:rFonts w:hint="eastAsia"/>
        </w:rPr>
        <w:t>，並</w:t>
      </w:r>
      <w:r w:rsidR="00336C03">
        <w:rPr>
          <w:rFonts w:hint="eastAsia"/>
        </w:rPr>
        <w:t>會</w:t>
      </w:r>
      <w:r w:rsidR="00A853DD">
        <w:rPr>
          <w:rFonts w:hint="eastAsia"/>
        </w:rPr>
        <w:t>提供自我檢核表及列管廠商名單給公協會，請公協會協助宣導</w:t>
      </w:r>
      <w:r>
        <w:rPr>
          <w:rFonts w:hint="eastAsia"/>
        </w:rPr>
        <w:t>。</w:t>
      </w:r>
    </w:p>
    <w:p w14:paraId="03803B46" w14:textId="7B1B7D77" w:rsidR="00BB5418" w:rsidRDefault="00BB5418" w:rsidP="00136598">
      <w:pPr>
        <w:pStyle w:val="a4"/>
        <w:numPr>
          <w:ilvl w:val="0"/>
          <w:numId w:val="3"/>
        </w:numPr>
        <w:ind w:leftChars="0" w:left="284" w:hanging="284"/>
        <w:jc w:val="both"/>
      </w:pPr>
      <w:r>
        <w:rPr>
          <w:rFonts w:hint="eastAsia"/>
        </w:rPr>
        <w:t>有關國際資訊接收與共通資訊部份，化學局會再進行檢討，</w:t>
      </w:r>
      <w:proofErr w:type="gramStart"/>
      <w:r>
        <w:rPr>
          <w:rFonts w:hint="eastAsia"/>
        </w:rPr>
        <w:t>研</w:t>
      </w:r>
      <w:proofErr w:type="gramEnd"/>
      <w:r>
        <w:rPr>
          <w:rFonts w:hint="eastAsia"/>
        </w:rPr>
        <w:t>議是否可由</w:t>
      </w:r>
      <w:bookmarkStart w:id="1" w:name="_Hlk34324106"/>
      <w:r>
        <w:rPr>
          <w:rFonts w:hint="eastAsia"/>
        </w:rPr>
        <w:t>化學局統一蒐集第</w:t>
      </w:r>
      <w:r>
        <w:rPr>
          <w:rFonts w:hint="eastAsia"/>
        </w:rPr>
        <w:t>5-7</w:t>
      </w:r>
      <w:r>
        <w:rPr>
          <w:rFonts w:hint="eastAsia"/>
        </w:rPr>
        <w:t>項資訊，再</w:t>
      </w:r>
      <w:r w:rsidR="00E00872">
        <w:rPr>
          <w:rFonts w:hint="eastAsia"/>
        </w:rPr>
        <w:t>由</w:t>
      </w:r>
      <w:r>
        <w:rPr>
          <w:rFonts w:hint="eastAsia"/>
        </w:rPr>
        <w:t>廠商確認</w:t>
      </w:r>
      <w:r w:rsidR="00E00872">
        <w:rPr>
          <w:rFonts w:hint="eastAsia"/>
        </w:rPr>
        <w:t>。</w:t>
      </w:r>
      <w:bookmarkEnd w:id="1"/>
    </w:p>
    <w:p w14:paraId="6E4F529F" w14:textId="77777777" w:rsidR="00A53537" w:rsidRPr="006019B3" w:rsidRDefault="00A53537" w:rsidP="006019B3">
      <w:pPr>
        <w:spacing w:beforeLines="50" w:before="180"/>
        <w:rPr>
          <w:b/>
          <w:bCs/>
        </w:rPr>
      </w:pPr>
      <w:r w:rsidRPr="003F0CBD">
        <w:rPr>
          <w:rFonts w:hint="eastAsia"/>
          <w:b/>
          <w:bCs/>
        </w:rPr>
        <w:t>備註：</w:t>
      </w:r>
    </w:p>
    <w:p w14:paraId="6E93DA8E" w14:textId="77777777" w:rsidR="00136598" w:rsidRDefault="00A53537" w:rsidP="00136598">
      <w:pPr>
        <w:pStyle w:val="a4"/>
        <w:numPr>
          <w:ilvl w:val="0"/>
          <w:numId w:val="8"/>
        </w:numPr>
        <w:ind w:leftChars="0" w:left="284" w:rightChars="-24" w:right="-58" w:hanging="284"/>
        <w:jc w:val="both"/>
      </w:pPr>
      <w:r w:rsidRPr="00136598">
        <w:rPr>
          <w:rFonts w:hint="eastAsia"/>
          <w:b/>
          <w:bCs/>
          <w:u w:val="single"/>
        </w:rPr>
        <w:t>既有化學物質</w:t>
      </w:r>
      <w:r w:rsidRPr="00136598">
        <w:rPr>
          <w:rFonts w:hint="eastAsia"/>
          <w:b/>
          <w:bCs/>
        </w:rPr>
        <w:t>：</w:t>
      </w:r>
      <w:r w:rsidRPr="00E1036F">
        <w:rPr>
          <w:rFonts w:hint="eastAsia"/>
        </w:rPr>
        <w:t>指經中央主管機關會商各目的事業主管機關後，建置於既有化學物質清冊中之化學物質。</w:t>
      </w:r>
      <w:hyperlink r:id="rId7" w:history="1">
        <w:r w:rsidR="00136598" w:rsidRPr="00350281">
          <w:rPr>
            <w:rStyle w:val="a3"/>
          </w:rPr>
          <w:t>https://csnn.osha.gov.tw/content/home/index.aspx</w:t>
        </w:r>
      </w:hyperlink>
    </w:p>
    <w:p w14:paraId="48B2FEAE" w14:textId="1A296DAA" w:rsidR="00A53537" w:rsidRDefault="00A53537" w:rsidP="00136598">
      <w:pPr>
        <w:ind w:leftChars="118" w:left="283"/>
      </w:pPr>
      <w:r w:rsidRPr="00136598">
        <w:rPr>
          <w:rFonts w:hint="eastAsia"/>
          <w:b/>
          <w:bCs/>
          <w:u w:val="single"/>
        </w:rPr>
        <w:t>新化學物質</w:t>
      </w:r>
      <w:r w:rsidRPr="00136598">
        <w:rPr>
          <w:rFonts w:hint="eastAsia"/>
          <w:b/>
          <w:bCs/>
        </w:rPr>
        <w:t>：</w:t>
      </w:r>
      <w:r w:rsidRPr="00E1036F">
        <w:rPr>
          <w:rFonts w:hint="eastAsia"/>
        </w:rPr>
        <w:t>指既有化學物質以外之化學物質。</w:t>
      </w:r>
    </w:p>
    <w:p w14:paraId="4260C1BD" w14:textId="77777777" w:rsidR="00136598" w:rsidRDefault="00136598" w:rsidP="00136598">
      <w:pPr>
        <w:ind w:leftChars="118" w:left="283"/>
      </w:pPr>
    </w:p>
    <w:p w14:paraId="7E16ACDF" w14:textId="3004D2C6" w:rsidR="00A53537" w:rsidRDefault="00A53537" w:rsidP="00A53537">
      <w:pPr>
        <w:pStyle w:val="a4"/>
        <w:numPr>
          <w:ilvl w:val="0"/>
          <w:numId w:val="5"/>
        </w:numPr>
        <w:ind w:leftChars="0" w:left="284" w:hanging="284"/>
      </w:pPr>
      <w:r w:rsidRPr="0057721E">
        <w:rPr>
          <w:rFonts w:hint="eastAsia"/>
          <w:b/>
          <w:bCs/>
        </w:rPr>
        <w:t>需登錄資訊</w:t>
      </w:r>
      <w:r>
        <w:rPr>
          <w:rFonts w:hint="eastAsia"/>
        </w:rPr>
        <w:t>如下表：</w:t>
      </w:r>
      <w:r w:rsidR="00A100AF">
        <w:rPr>
          <w:rFonts w:hint="eastAsia"/>
        </w:rPr>
        <w:t>(</w:t>
      </w:r>
      <w:r w:rsidR="00A100AF">
        <w:rPr>
          <w:rFonts w:hint="eastAsia"/>
        </w:rPr>
        <w:t>依登錄類型不同</w:t>
      </w:r>
      <w:r w:rsidR="00940F5B">
        <w:rPr>
          <w:rFonts w:hint="eastAsia"/>
        </w:rPr>
        <w:t>而異</w:t>
      </w:r>
      <w:r w:rsidR="00A100AF">
        <w:rPr>
          <w:rFonts w:hint="eastAsia"/>
        </w:rPr>
        <w:t>)</w:t>
      </w:r>
    </w:p>
    <w:p w14:paraId="00F394DB" w14:textId="3EA36F2F" w:rsidR="00A100AF" w:rsidRDefault="00A100AF" w:rsidP="00A100AF">
      <w:pPr>
        <w:ind w:leftChars="118" w:left="283"/>
      </w:pPr>
      <w:r w:rsidRPr="00A100AF">
        <w:rPr>
          <w:rFonts w:hint="eastAsia"/>
        </w:rPr>
        <w:t>詳：</w:t>
      </w:r>
      <w:hyperlink r:id="rId8" w:history="1">
        <w:r>
          <w:rPr>
            <w:rStyle w:val="a3"/>
          </w:rPr>
          <w:t>https://tcscachemreg.epa.gov.tw/Epareg/content/info/Judgment.aspx</w:t>
        </w:r>
      </w:hyperlink>
    </w:p>
    <w:tbl>
      <w:tblPr>
        <w:tblStyle w:val="a6"/>
        <w:tblW w:w="7792" w:type="dxa"/>
        <w:tblInd w:w="704" w:type="dxa"/>
        <w:tblLook w:val="04A0" w:firstRow="1" w:lastRow="0" w:firstColumn="1" w:lastColumn="0" w:noHBand="0" w:noVBand="1"/>
      </w:tblPr>
      <w:tblGrid>
        <w:gridCol w:w="2831"/>
        <w:gridCol w:w="1417"/>
        <w:gridCol w:w="1560"/>
        <w:gridCol w:w="1984"/>
      </w:tblGrid>
      <w:tr w:rsidR="00A53537" w14:paraId="247A092C" w14:textId="77777777" w:rsidTr="00136598">
        <w:tc>
          <w:tcPr>
            <w:tcW w:w="2831" w:type="dxa"/>
          </w:tcPr>
          <w:p w14:paraId="46F2D947" w14:textId="77777777" w:rsidR="00A53537" w:rsidRDefault="00A53537" w:rsidP="00115006">
            <w:pPr>
              <w:jc w:val="center"/>
            </w:pPr>
            <w:r>
              <w:rPr>
                <w:rFonts w:hint="eastAsia"/>
              </w:rPr>
              <w:t>登錄資訊項目</w:t>
            </w:r>
          </w:p>
        </w:tc>
        <w:tc>
          <w:tcPr>
            <w:tcW w:w="1417" w:type="dxa"/>
          </w:tcPr>
          <w:p w14:paraId="6D8652C8" w14:textId="77777777" w:rsidR="00A53537" w:rsidRDefault="00A53537" w:rsidP="00115006">
            <w:pPr>
              <w:jc w:val="center"/>
            </w:pPr>
            <w:r>
              <w:rPr>
                <w:rFonts w:hint="eastAsia"/>
              </w:rPr>
              <w:t>少量登錄</w:t>
            </w:r>
          </w:p>
        </w:tc>
        <w:tc>
          <w:tcPr>
            <w:tcW w:w="1560" w:type="dxa"/>
          </w:tcPr>
          <w:p w14:paraId="5522A244" w14:textId="77777777" w:rsidR="00A53537" w:rsidRDefault="00A53537" w:rsidP="00115006">
            <w:pPr>
              <w:jc w:val="center"/>
            </w:pPr>
            <w:r>
              <w:rPr>
                <w:rFonts w:hint="eastAsia"/>
              </w:rPr>
              <w:t>簡易登錄</w:t>
            </w:r>
          </w:p>
        </w:tc>
        <w:tc>
          <w:tcPr>
            <w:tcW w:w="1984" w:type="dxa"/>
          </w:tcPr>
          <w:p w14:paraId="2CB7DBDA" w14:textId="77777777" w:rsidR="00A53537" w:rsidRDefault="00A53537" w:rsidP="00115006">
            <w:pPr>
              <w:jc w:val="center"/>
            </w:pPr>
            <w:r>
              <w:rPr>
                <w:rFonts w:hint="eastAsia"/>
              </w:rPr>
              <w:t>1-4</w:t>
            </w:r>
            <w:r>
              <w:rPr>
                <w:rFonts w:hint="eastAsia"/>
              </w:rPr>
              <w:t>級</w:t>
            </w:r>
            <w:r w:rsidRPr="00A100AF">
              <w:rPr>
                <w:rFonts w:hint="eastAsia"/>
                <w:color w:val="FF0000"/>
              </w:rPr>
              <w:t>標準登錄</w:t>
            </w:r>
          </w:p>
        </w:tc>
      </w:tr>
      <w:tr w:rsidR="00A53537" w14:paraId="2E49380E" w14:textId="77777777" w:rsidTr="00136598">
        <w:tc>
          <w:tcPr>
            <w:tcW w:w="2831" w:type="dxa"/>
          </w:tcPr>
          <w:p w14:paraId="78BEA1B1" w14:textId="77777777" w:rsidR="00A53537" w:rsidRDefault="00A53537" w:rsidP="00115006">
            <w:pPr>
              <w:ind w:left="166" w:hangingChars="69" w:hanging="166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登錄人及物質基本辨識資訊</w:t>
            </w:r>
          </w:p>
        </w:tc>
        <w:tc>
          <w:tcPr>
            <w:tcW w:w="1417" w:type="dxa"/>
          </w:tcPr>
          <w:p w14:paraId="444DF2CB" w14:textId="77777777" w:rsidR="00A53537" w:rsidRDefault="00A53537" w:rsidP="00115006">
            <w:pPr>
              <w:jc w:val="center"/>
            </w:pPr>
            <w:r>
              <w:sym w:font="Wingdings" w:char="F0A1"/>
            </w:r>
          </w:p>
        </w:tc>
        <w:tc>
          <w:tcPr>
            <w:tcW w:w="1560" w:type="dxa"/>
          </w:tcPr>
          <w:p w14:paraId="7D683A5F" w14:textId="77777777" w:rsidR="00A53537" w:rsidRDefault="00A53537" w:rsidP="00115006">
            <w:pPr>
              <w:jc w:val="center"/>
            </w:pPr>
            <w:r>
              <w:sym w:font="Wingdings" w:char="F0A1"/>
            </w:r>
          </w:p>
        </w:tc>
        <w:tc>
          <w:tcPr>
            <w:tcW w:w="1984" w:type="dxa"/>
          </w:tcPr>
          <w:p w14:paraId="22944C8B" w14:textId="77777777" w:rsidR="00A53537" w:rsidRDefault="00A53537" w:rsidP="00115006">
            <w:pPr>
              <w:jc w:val="center"/>
            </w:pPr>
            <w:r>
              <w:sym w:font="Wingdings" w:char="F0A1"/>
            </w:r>
          </w:p>
        </w:tc>
      </w:tr>
      <w:tr w:rsidR="00A53537" w14:paraId="64C92973" w14:textId="77777777" w:rsidTr="00136598">
        <w:tc>
          <w:tcPr>
            <w:tcW w:w="2831" w:type="dxa"/>
          </w:tcPr>
          <w:p w14:paraId="49F83678" w14:textId="77777777" w:rsidR="00A53537" w:rsidRDefault="00A53537" w:rsidP="00115006">
            <w:pPr>
              <w:ind w:left="166" w:hangingChars="69" w:hanging="166"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物質製造、用途與暴露資訊</w:t>
            </w:r>
          </w:p>
        </w:tc>
        <w:tc>
          <w:tcPr>
            <w:tcW w:w="1417" w:type="dxa"/>
          </w:tcPr>
          <w:p w14:paraId="524E7B13" w14:textId="77777777" w:rsidR="00A53537" w:rsidRDefault="00A53537" w:rsidP="00115006">
            <w:pPr>
              <w:jc w:val="center"/>
            </w:pPr>
            <w:r>
              <w:sym w:font="Wingdings" w:char="F0A1"/>
            </w:r>
          </w:p>
        </w:tc>
        <w:tc>
          <w:tcPr>
            <w:tcW w:w="1560" w:type="dxa"/>
          </w:tcPr>
          <w:p w14:paraId="27D46DCE" w14:textId="77777777" w:rsidR="00A53537" w:rsidRDefault="00A53537" w:rsidP="00115006">
            <w:pPr>
              <w:jc w:val="center"/>
            </w:pPr>
            <w:r>
              <w:sym w:font="Wingdings" w:char="F0A1"/>
            </w:r>
          </w:p>
        </w:tc>
        <w:tc>
          <w:tcPr>
            <w:tcW w:w="1984" w:type="dxa"/>
          </w:tcPr>
          <w:p w14:paraId="1B8552E0" w14:textId="77777777" w:rsidR="00A53537" w:rsidRDefault="00A53537" w:rsidP="00115006">
            <w:pPr>
              <w:jc w:val="center"/>
            </w:pPr>
            <w:r>
              <w:sym w:font="Wingdings" w:char="F0A1"/>
            </w:r>
          </w:p>
        </w:tc>
      </w:tr>
      <w:tr w:rsidR="00A53537" w14:paraId="2A61949D" w14:textId="77777777" w:rsidTr="00136598">
        <w:tc>
          <w:tcPr>
            <w:tcW w:w="2831" w:type="dxa"/>
          </w:tcPr>
          <w:p w14:paraId="144804F6" w14:textId="77777777" w:rsidR="00A53537" w:rsidRDefault="00A53537" w:rsidP="00115006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危害分類與標示</w:t>
            </w:r>
          </w:p>
        </w:tc>
        <w:tc>
          <w:tcPr>
            <w:tcW w:w="1417" w:type="dxa"/>
          </w:tcPr>
          <w:p w14:paraId="29F2FF3A" w14:textId="77777777" w:rsidR="00A53537" w:rsidRDefault="00A53537" w:rsidP="00115006">
            <w:pPr>
              <w:jc w:val="center"/>
            </w:pPr>
          </w:p>
        </w:tc>
        <w:tc>
          <w:tcPr>
            <w:tcW w:w="1560" w:type="dxa"/>
          </w:tcPr>
          <w:p w14:paraId="6A360DD6" w14:textId="77777777" w:rsidR="00A53537" w:rsidRDefault="00A53537" w:rsidP="00115006">
            <w:pPr>
              <w:jc w:val="center"/>
            </w:pPr>
            <w:r>
              <w:sym w:font="Wingdings" w:char="F0A1"/>
            </w:r>
          </w:p>
        </w:tc>
        <w:tc>
          <w:tcPr>
            <w:tcW w:w="1984" w:type="dxa"/>
          </w:tcPr>
          <w:p w14:paraId="36BDCCAB" w14:textId="77777777" w:rsidR="00A53537" w:rsidRDefault="00A53537" w:rsidP="00115006">
            <w:pPr>
              <w:jc w:val="center"/>
            </w:pPr>
            <w:r>
              <w:sym w:font="Wingdings" w:char="F0A1"/>
            </w:r>
          </w:p>
        </w:tc>
      </w:tr>
      <w:tr w:rsidR="00A53537" w14:paraId="7E1E2751" w14:textId="77777777" w:rsidTr="00136598">
        <w:tc>
          <w:tcPr>
            <w:tcW w:w="2831" w:type="dxa"/>
          </w:tcPr>
          <w:p w14:paraId="7C8F125D" w14:textId="77777777" w:rsidR="00A53537" w:rsidRDefault="00A53537" w:rsidP="00115006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安全使用資訊</w:t>
            </w:r>
          </w:p>
        </w:tc>
        <w:tc>
          <w:tcPr>
            <w:tcW w:w="1417" w:type="dxa"/>
          </w:tcPr>
          <w:p w14:paraId="17C076FE" w14:textId="77777777" w:rsidR="00A53537" w:rsidRDefault="00A53537" w:rsidP="00115006">
            <w:pPr>
              <w:jc w:val="center"/>
            </w:pPr>
          </w:p>
        </w:tc>
        <w:tc>
          <w:tcPr>
            <w:tcW w:w="1560" w:type="dxa"/>
          </w:tcPr>
          <w:p w14:paraId="4DA1B5D4" w14:textId="77777777" w:rsidR="00A53537" w:rsidRDefault="00A53537" w:rsidP="00115006">
            <w:pPr>
              <w:jc w:val="center"/>
            </w:pPr>
            <w:r>
              <w:sym w:font="Wingdings" w:char="F0A1"/>
            </w:r>
          </w:p>
        </w:tc>
        <w:tc>
          <w:tcPr>
            <w:tcW w:w="1984" w:type="dxa"/>
          </w:tcPr>
          <w:p w14:paraId="4FC971C3" w14:textId="77777777" w:rsidR="00A53537" w:rsidRDefault="00A53537" w:rsidP="00115006">
            <w:pPr>
              <w:jc w:val="center"/>
            </w:pPr>
            <w:r>
              <w:sym w:font="Wingdings" w:char="F0A1"/>
            </w:r>
          </w:p>
        </w:tc>
      </w:tr>
      <w:tr w:rsidR="00A53537" w14:paraId="4D85B98C" w14:textId="77777777" w:rsidTr="00136598">
        <w:tc>
          <w:tcPr>
            <w:tcW w:w="2831" w:type="dxa"/>
          </w:tcPr>
          <w:p w14:paraId="65D75AB1" w14:textId="77777777" w:rsidR="00A53537" w:rsidRDefault="00A53537" w:rsidP="00115006"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物理與化學特性資訊</w:t>
            </w:r>
          </w:p>
        </w:tc>
        <w:tc>
          <w:tcPr>
            <w:tcW w:w="1417" w:type="dxa"/>
          </w:tcPr>
          <w:p w14:paraId="11BF1358" w14:textId="77777777" w:rsidR="00A53537" w:rsidRDefault="00A53537" w:rsidP="00115006">
            <w:pPr>
              <w:jc w:val="center"/>
            </w:pPr>
          </w:p>
        </w:tc>
        <w:tc>
          <w:tcPr>
            <w:tcW w:w="1560" w:type="dxa"/>
          </w:tcPr>
          <w:p w14:paraId="6A55BEAE" w14:textId="77777777" w:rsidR="00A53537" w:rsidRDefault="00A53537" w:rsidP="00115006">
            <w:pPr>
              <w:jc w:val="center"/>
            </w:pPr>
            <w:r>
              <w:sym w:font="Wingdings" w:char="F0A1"/>
            </w:r>
          </w:p>
        </w:tc>
        <w:tc>
          <w:tcPr>
            <w:tcW w:w="1984" w:type="dxa"/>
          </w:tcPr>
          <w:p w14:paraId="7680FD63" w14:textId="77777777" w:rsidR="00A53537" w:rsidRDefault="00A53537" w:rsidP="00115006">
            <w:pPr>
              <w:jc w:val="center"/>
            </w:pPr>
            <w:r>
              <w:sym w:font="Wingdings" w:char="F0A1"/>
            </w:r>
          </w:p>
        </w:tc>
      </w:tr>
      <w:tr w:rsidR="00A53537" w14:paraId="7ED5E9D4" w14:textId="77777777" w:rsidTr="00136598">
        <w:tc>
          <w:tcPr>
            <w:tcW w:w="2831" w:type="dxa"/>
          </w:tcPr>
          <w:p w14:paraId="1E2C0FFF" w14:textId="5F942A37" w:rsidR="00A53537" w:rsidRDefault="00A53537" w:rsidP="00115006">
            <w:r w:rsidRPr="0057721E">
              <w:rPr>
                <w:rFonts w:hint="eastAsia"/>
              </w:rPr>
              <w:t>6.</w:t>
            </w:r>
            <w:proofErr w:type="gramStart"/>
            <w:r w:rsidR="00940F5B">
              <w:rPr>
                <w:rFonts w:hint="eastAsia"/>
              </w:rPr>
              <w:t>毒理資訊</w:t>
            </w:r>
            <w:proofErr w:type="gramEnd"/>
          </w:p>
        </w:tc>
        <w:tc>
          <w:tcPr>
            <w:tcW w:w="1417" w:type="dxa"/>
          </w:tcPr>
          <w:p w14:paraId="1B6E5ED7" w14:textId="77777777" w:rsidR="00A53537" w:rsidRDefault="00A53537" w:rsidP="00115006">
            <w:pPr>
              <w:jc w:val="center"/>
            </w:pPr>
          </w:p>
        </w:tc>
        <w:tc>
          <w:tcPr>
            <w:tcW w:w="1560" w:type="dxa"/>
          </w:tcPr>
          <w:p w14:paraId="7439103B" w14:textId="77777777" w:rsidR="00A53537" w:rsidRDefault="00A53537" w:rsidP="00115006">
            <w:pPr>
              <w:jc w:val="center"/>
            </w:pPr>
          </w:p>
        </w:tc>
        <w:tc>
          <w:tcPr>
            <w:tcW w:w="1984" w:type="dxa"/>
          </w:tcPr>
          <w:p w14:paraId="4C309521" w14:textId="77777777" w:rsidR="00A53537" w:rsidRDefault="00A53537" w:rsidP="00115006">
            <w:pPr>
              <w:jc w:val="center"/>
            </w:pPr>
            <w:r>
              <w:sym w:font="Wingdings" w:char="F0A1"/>
            </w:r>
          </w:p>
        </w:tc>
      </w:tr>
      <w:tr w:rsidR="00A53537" w14:paraId="03DE6F01" w14:textId="77777777" w:rsidTr="00136598">
        <w:tc>
          <w:tcPr>
            <w:tcW w:w="2831" w:type="dxa"/>
          </w:tcPr>
          <w:p w14:paraId="6F7857DC" w14:textId="77777777" w:rsidR="00A53537" w:rsidRPr="0057721E" w:rsidRDefault="00A53537" w:rsidP="00115006">
            <w:r w:rsidRPr="0057721E">
              <w:t>7.</w:t>
            </w:r>
            <w:proofErr w:type="gramStart"/>
            <w:r w:rsidRPr="0057721E">
              <w:rPr>
                <w:rFonts w:hint="eastAsia"/>
              </w:rPr>
              <w:t>生態毒理資訊</w:t>
            </w:r>
            <w:proofErr w:type="gramEnd"/>
          </w:p>
        </w:tc>
        <w:tc>
          <w:tcPr>
            <w:tcW w:w="141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6"/>
            </w:tblGrid>
            <w:tr w:rsidR="00A53537" w:rsidRPr="003F0CBD" w14:paraId="1035B373" w14:textId="77777777" w:rsidTr="00115006">
              <w:trPr>
                <w:trHeight w:val="14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6CF77D9" w14:textId="77777777" w:rsidR="00A53537" w:rsidRPr="003F0CBD" w:rsidRDefault="00A53537" w:rsidP="00115006">
                  <w:pPr>
                    <w:widowControl/>
                    <w:jc w:val="center"/>
                  </w:pPr>
                </w:p>
              </w:tc>
            </w:tr>
          </w:tbl>
          <w:p w14:paraId="773200BD" w14:textId="77777777" w:rsidR="00A53537" w:rsidRDefault="00A53537" w:rsidP="00115006">
            <w:pPr>
              <w:jc w:val="center"/>
            </w:pPr>
          </w:p>
        </w:tc>
        <w:tc>
          <w:tcPr>
            <w:tcW w:w="1560" w:type="dxa"/>
          </w:tcPr>
          <w:p w14:paraId="54535B2E" w14:textId="77777777" w:rsidR="00A53537" w:rsidRDefault="00A53537" w:rsidP="00115006">
            <w:pPr>
              <w:jc w:val="center"/>
            </w:pPr>
          </w:p>
        </w:tc>
        <w:tc>
          <w:tcPr>
            <w:tcW w:w="1984" w:type="dxa"/>
          </w:tcPr>
          <w:p w14:paraId="1CDDCBC1" w14:textId="77777777" w:rsidR="00A53537" w:rsidRDefault="00A53537" w:rsidP="00115006">
            <w:pPr>
              <w:jc w:val="center"/>
            </w:pPr>
            <w:r>
              <w:sym w:font="Wingdings" w:char="F0A1"/>
            </w:r>
          </w:p>
        </w:tc>
      </w:tr>
      <w:tr w:rsidR="00A53537" w14:paraId="50CDA74F" w14:textId="77777777" w:rsidTr="00136598">
        <w:tc>
          <w:tcPr>
            <w:tcW w:w="2831" w:type="dxa"/>
          </w:tcPr>
          <w:p w14:paraId="07551C35" w14:textId="77777777" w:rsidR="00A53537" w:rsidRDefault="00A53537" w:rsidP="00115006">
            <w:r w:rsidRPr="0057721E">
              <w:rPr>
                <w:rFonts w:hint="eastAsia"/>
              </w:rPr>
              <w:t>8.</w:t>
            </w:r>
            <w:r w:rsidRPr="0057721E">
              <w:rPr>
                <w:rFonts w:hint="eastAsia"/>
              </w:rPr>
              <w:t>危害評估報告</w:t>
            </w:r>
          </w:p>
        </w:tc>
        <w:tc>
          <w:tcPr>
            <w:tcW w:w="1417" w:type="dxa"/>
          </w:tcPr>
          <w:p w14:paraId="6727E27C" w14:textId="77777777" w:rsidR="00A53537" w:rsidRDefault="00A53537" w:rsidP="00115006">
            <w:pPr>
              <w:jc w:val="center"/>
            </w:pPr>
          </w:p>
        </w:tc>
        <w:tc>
          <w:tcPr>
            <w:tcW w:w="1560" w:type="dxa"/>
          </w:tcPr>
          <w:p w14:paraId="0028A8F6" w14:textId="77777777" w:rsidR="00A53537" w:rsidRDefault="00A53537" w:rsidP="00115006">
            <w:pPr>
              <w:jc w:val="center"/>
            </w:pPr>
          </w:p>
        </w:tc>
        <w:tc>
          <w:tcPr>
            <w:tcW w:w="1984" w:type="dxa"/>
          </w:tcPr>
          <w:p w14:paraId="32E686C9" w14:textId="77777777" w:rsidR="00A53537" w:rsidRDefault="00A53537" w:rsidP="00115006">
            <w:pPr>
              <w:jc w:val="center"/>
            </w:pPr>
            <w:r>
              <w:sym w:font="Wingdings" w:char="F0A1"/>
            </w:r>
          </w:p>
        </w:tc>
      </w:tr>
      <w:tr w:rsidR="00A53537" w14:paraId="112160BA" w14:textId="77777777" w:rsidTr="00136598">
        <w:tc>
          <w:tcPr>
            <w:tcW w:w="2831" w:type="dxa"/>
          </w:tcPr>
          <w:p w14:paraId="7C986533" w14:textId="77777777" w:rsidR="00A53537" w:rsidRDefault="00A53537" w:rsidP="00115006">
            <w:r w:rsidRPr="0057721E">
              <w:rPr>
                <w:rFonts w:hint="eastAsia"/>
              </w:rPr>
              <w:t>9.</w:t>
            </w:r>
            <w:r w:rsidRPr="0057721E">
              <w:rPr>
                <w:rFonts w:hint="eastAsia"/>
              </w:rPr>
              <w:t>暴露評估報告</w:t>
            </w:r>
          </w:p>
        </w:tc>
        <w:tc>
          <w:tcPr>
            <w:tcW w:w="1417" w:type="dxa"/>
          </w:tcPr>
          <w:p w14:paraId="7D6F5E1E" w14:textId="77777777" w:rsidR="00A53537" w:rsidRDefault="00A53537" w:rsidP="00115006">
            <w:pPr>
              <w:jc w:val="center"/>
            </w:pPr>
          </w:p>
        </w:tc>
        <w:tc>
          <w:tcPr>
            <w:tcW w:w="1560" w:type="dxa"/>
          </w:tcPr>
          <w:p w14:paraId="347AAA32" w14:textId="77777777" w:rsidR="00A53537" w:rsidRDefault="00A53537" w:rsidP="00115006">
            <w:pPr>
              <w:jc w:val="center"/>
            </w:pPr>
          </w:p>
        </w:tc>
        <w:tc>
          <w:tcPr>
            <w:tcW w:w="1984" w:type="dxa"/>
          </w:tcPr>
          <w:p w14:paraId="60E01F65" w14:textId="77777777" w:rsidR="00A53537" w:rsidRDefault="00A53537" w:rsidP="00115006">
            <w:pPr>
              <w:jc w:val="center"/>
            </w:pPr>
            <w:r>
              <w:sym w:font="Wingdings" w:char="F0A1"/>
            </w:r>
          </w:p>
        </w:tc>
      </w:tr>
    </w:tbl>
    <w:p w14:paraId="48887CC9" w14:textId="77777777" w:rsidR="00A53537" w:rsidRDefault="00A53537" w:rsidP="00A53537">
      <w:pPr>
        <w:ind w:leftChars="118" w:left="283"/>
      </w:pPr>
    </w:p>
    <w:p w14:paraId="37281438" w14:textId="77777777" w:rsidR="00A53537" w:rsidRPr="008A4E2D" w:rsidRDefault="00A53537" w:rsidP="00A53537">
      <w:pPr>
        <w:pStyle w:val="a4"/>
        <w:numPr>
          <w:ilvl w:val="0"/>
          <w:numId w:val="5"/>
        </w:numPr>
        <w:ind w:leftChars="0" w:left="284" w:hanging="284"/>
      </w:pPr>
      <w:r>
        <w:rPr>
          <w:rFonts w:hint="eastAsia"/>
        </w:rPr>
        <w:t>相關資訊請進化學局以下連結觀看：</w:t>
      </w:r>
    </w:p>
    <w:p w14:paraId="0EF1D399" w14:textId="14F5453B" w:rsidR="00A53537" w:rsidRPr="00A53537" w:rsidRDefault="001F0E27" w:rsidP="00136598">
      <w:pPr>
        <w:ind w:leftChars="118" w:left="283"/>
      </w:pPr>
      <w:hyperlink r:id="rId9" w:history="1">
        <w:r w:rsidR="00A53537">
          <w:rPr>
            <w:rStyle w:val="a3"/>
          </w:rPr>
          <w:t>https://tcscachemreg.epa.gov.tw/Epareg/content/masterpage/index.aspx</w:t>
        </w:r>
      </w:hyperlink>
    </w:p>
    <w:sectPr w:rsidR="00A53537" w:rsidRPr="00A53537" w:rsidSect="006019B3">
      <w:headerReference w:type="default" r:id="rId10"/>
      <w:footerReference w:type="default" r:id="rId11"/>
      <w:pgSz w:w="11906" w:h="16838"/>
      <w:pgMar w:top="720" w:right="720" w:bottom="720" w:left="720" w:header="851" w:footer="149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55D368" w14:textId="77777777" w:rsidR="001F0E27" w:rsidRDefault="001F0E27" w:rsidP="0057721E">
      <w:r>
        <w:separator/>
      </w:r>
    </w:p>
  </w:endnote>
  <w:endnote w:type="continuationSeparator" w:id="0">
    <w:p w14:paraId="67B4FC94" w14:textId="77777777" w:rsidR="001F0E27" w:rsidRDefault="001F0E27" w:rsidP="00577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c..">
    <w:altName w:val="標楷體a....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1AF93F" w14:textId="77777777" w:rsidR="006019B3" w:rsidRPr="00A05C41" w:rsidRDefault="006019B3" w:rsidP="006019B3">
    <w:pPr>
      <w:snapToGrid w:val="0"/>
      <w:spacing w:line="0" w:lineRule="atLeast"/>
      <w:jc w:val="center"/>
      <w:rPr>
        <w:rFonts w:ascii="微軟正黑體" w:eastAsia="微軟正黑體" w:hAnsi="微軟正黑體"/>
        <w:b/>
        <w:color w:val="000000"/>
        <w:sz w:val="18"/>
        <w:szCs w:val="18"/>
        <w:u w:val="single"/>
      </w:rPr>
    </w:pPr>
    <w:r w:rsidRPr="00A05C41">
      <w:rPr>
        <w:rFonts w:ascii="微軟正黑體" w:eastAsia="微軟正黑體" w:hAnsi="微軟正黑體"/>
        <w:b/>
        <w:color w:val="000000"/>
        <w:sz w:val="18"/>
        <w:szCs w:val="18"/>
        <w:u w:val="single"/>
      </w:rPr>
      <w:t>Taiwan Chemical Association</w:t>
    </w:r>
  </w:p>
  <w:p w14:paraId="72D8AC77" w14:textId="77777777" w:rsidR="006019B3" w:rsidRDefault="006019B3" w:rsidP="006019B3">
    <w:pPr>
      <w:snapToGrid w:val="0"/>
      <w:spacing w:line="0" w:lineRule="atLeast"/>
      <w:ind w:left="480"/>
      <w:jc w:val="center"/>
      <w:rPr>
        <w:rFonts w:ascii="微軟正黑體" w:eastAsia="微軟正黑體" w:hAnsi="微軟正黑體"/>
        <w:color w:val="000000"/>
        <w:sz w:val="18"/>
        <w:szCs w:val="18"/>
      </w:rPr>
    </w:pPr>
    <w:r>
      <w:rPr>
        <w:rFonts w:ascii="微軟正黑體" w:eastAsia="微軟正黑體" w:hAnsi="微軟正黑體"/>
        <w:color w:val="000000"/>
        <w:sz w:val="18"/>
        <w:szCs w:val="18"/>
      </w:rPr>
      <w:t>4</w:t>
    </w:r>
    <w:r>
      <w:rPr>
        <w:rFonts w:ascii="微軟正黑體" w:eastAsia="微軟正黑體" w:hAnsi="微軟正黑體" w:hint="eastAsia"/>
        <w:color w:val="000000"/>
        <w:sz w:val="18"/>
        <w:szCs w:val="18"/>
      </w:rPr>
      <w:t>F</w:t>
    </w:r>
    <w:r>
      <w:rPr>
        <w:rFonts w:ascii="微軟正黑體" w:eastAsia="微軟正黑體" w:hAnsi="微軟正黑體"/>
        <w:color w:val="000000"/>
        <w:sz w:val="18"/>
        <w:szCs w:val="18"/>
      </w:rPr>
      <w:t xml:space="preserve">; </w:t>
    </w:r>
    <w:r>
      <w:rPr>
        <w:rFonts w:ascii="微軟正黑體" w:eastAsia="微軟正黑體" w:hAnsi="微軟正黑體" w:hint="eastAsia"/>
        <w:color w:val="000000"/>
        <w:sz w:val="18"/>
        <w:szCs w:val="18"/>
      </w:rPr>
      <w:t>No.8</w:t>
    </w:r>
    <w:r>
      <w:rPr>
        <w:rFonts w:ascii="微軟正黑體" w:eastAsia="微軟正黑體" w:hAnsi="微軟正黑體"/>
        <w:color w:val="000000"/>
        <w:sz w:val="18"/>
        <w:szCs w:val="18"/>
      </w:rPr>
      <w:t>3</w:t>
    </w:r>
    <w:r>
      <w:rPr>
        <w:rFonts w:ascii="微軟正黑體" w:eastAsia="微軟正黑體" w:hAnsi="微軟正黑體" w:hint="eastAsia"/>
        <w:color w:val="000000"/>
        <w:sz w:val="18"/>
        <w:szCs w:val="18"/>
      </w:rPr>
      <w:t>, Sec. 4, Bade Rd., Taipei 105, Taiwan</w:t>
    </w:r>
  </w:p>
  <w:p w14:paraId="7D5D557A" w14:textId="77777777" w:rsidR="006019B3" w:rsidRDefault="006019B3" w:rsidP="006019B3">
    <w:pPr>
      <w:snapToGrid w:val="0"/>
      <w:spacing w:line="0" w:lineRule="atLeast"/>
      <w:jc w:val="center"/>
      <w:rPr>
        <w:rFonts w:ascii="微軟正黑體" w:eastAsia="微軟正黑體" w:hAnsi="微軟正黑體"/>
        <w:color w:val="000000"/>
        <w:sz w:val="18"/>
        <w:szCs w:val="18"/>
      </w:rPr>
    </w:pPr>
    <w:r>
      <w:rPr>
        <w:rFonts w:ascii="微軟正黑體" w:eastAsia="微軟正黑體" w:hAnsi="微軟正黑體"/>
        <w:color w:val="000000"/>
        <w:sz w:val="18"/>
        <w:szCs w:val="18"/>
      </w:rPr>
      <w:t>+886</w:t>
    </w:r>
    <w:r>
      <w:rPr>
        <w:rFonts w:ascii="微軟正黑體" w:eastAsia="微軟正黑體" w:hAnsi="微軟正黑體" w:hint="eastAsia"/>
        <w:color w:val="000000"/>
        <w:sz w:val="18"/>
        <w:szCs w:val="18"/>
      </w:rPr>
      <w:t>-</w:t>
    </w:r>
    <w:r>
      <w:rPr>
        <w:rFonts w:ascii="微軟正黑體" w:eastAsia="微軟正黑體" w:hAnsi="微軟正黑體"/>
        <w:color w:val="000000"/>
        <w:sz w:val="18"/>
        <w:szCs w:val="18"/>
      </w:rPr>
      <w:t>2-</w:t>
    </w:r>
    <w:r>
      <w:rPr>
        <w:rFonts w:ascii="微軟正黑體" w:eastAsia="微軟正黑體" w:hAnsi="微軟正黑體" w:hint="eastAsia"/>
        <w:color w:val="000000"/>
        <w:sz w:val="18"/>
        <w:szCs w:val="18"/>
      </w:rPr>
      <w:t>2763-1611 Ext. 110</w:t>
    </w:r>
    <w:r>
      <w:rPr>
        <w:rFonts w:ascii="微軟正黑體" w:eastAsia="微軟正黑體" w:hAnsi="微軟正黑體"/>
        <w:color w:val="000000"/>
        <w:sz w:val="18"/>
        <w:szCs w:val="18"/>
      </w:rPr>
      <w:t>428</w:t>
    </w:r>
  </w:p>
  <w:p w14:paraId="00A51A17" w14:textId="671F1EFF" w:rsidR="006019B3" w:rsidRPr="00A05C41" w:rsidRDefault="004E193B" w:rsidP="006019B3">
    <w:pPr>
      <w:snapToGrid w:val="0"/>
      <w:spacing w:line="0" w:lineRule="atLeast"/>
      <w:jc w:val="center"/>
      <w:rPr>
        <w:rFonts w:ascii="微軟正黑體" w:eastAsia="微軟正黑體" w:hAnsi="微軟正黑體"/>
        <w:color w:val="000000"/>
        <w:sz w:val="18"/>
        <w:szCs w:val="18"/>
      </w:rPr>
    </w:pPr>
    <w:r>
      <w:rPr>
        <w:rFonts w:ascii="微軟正黑體" w:eastAsia="微軟正黑體" w:hAnsi="微軟正黑體"/>
        <w:color w:val="000000"/>
        <w:sz w:val="18"/>
        <w:szCs w:val="18"/>
      </w:rPr>
      <w:t>reneechiu</w:t>
    </w:r>
    <w:r w:rsidR="006019B3" w:rsidRPr="00A05C41">
      <w:rPr>
        <w:rFonts w:ascii="微軟正黑體" w:eastAsia="微軟正黑體" w:hAnsi="微軟正黑體"/>
        <w:color w:val="000000"/>
        <w:sz w:val="18"/>
        <w:szCs w:val="18"/>
      </w:rPr>
      <w:t>@twcia.org.tw</w:t>
    </w:r>
  </w:p>
  <w:p w14:paraId="58E6A611" w14:textId="77777777" w:rsidR="006019B3" w:rsidRDefault="006019B3" w:rsidP="006019B3">
    <w:pPr>
      <w:snapToGrid w:val="0"/>
      <w:spacing w:line="0" w:lineRule="atLeast"/>
      <w:jc w:val="center"/>
    </w:pPr>
    <w:r w:rsidRPr="00A05C41">
      <w:rPr>
        <w:rFonts w:ascii="微軟正黑體" w:eastAsia="微軟正黑體" w:hAnsi="微軟正黑體"/>
        <w:color w:val="000000"/>
        <w:sz w:val="18"/>
        <w:szCs w:val="18"/>
      </w:rPr>
      <w:t>http://www.twcia.org.tw</w:t>
    </w:r>
  </w:p>
  <w:p w14:paraId="1D279C32" w14:textId="77777777" w:rsidR="006019B3" w:rsidRPr="006019B3" w:rsidRDefault="006019B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8D880B" w14:textId="77777777" w:rsidR="001F0E27" w:rsidRDefault="001F0E27" w:rsidP="0057721E">
      <w:r>
        <w:separator/>
      </w:r>
    </w:p>
  </w:footnote>
  <w:footnote w:type="continuationSeparator" w:id="0">
    <w:p w14:paraId="70A8B569" w14:textId="77777777" w:rsidR="001F0E27" w:rsidRDefault="001F0E27" w:rsidP="005772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6E0C20" w14:textId="10D40729" w:rsidR="006019B3" w:rsidRPr="006019B3" w:rsidRDefault="006019B3" w:rsidP="006019B3">
    <w:pPr>
      <w:spacing w:afterLines="50" w:after="120" w:line="300" w:lineRule="exact"/>
      <w:jc w:val="right"/>
      <w:rPr>
        <w:sz w:val="30"/>
        <w:szCs w:val="30"/>
      </w:rPr>
    </w:pPr>
    <w:r w:rsidRPr="006019B3">
      <w:rPr>
        <w:noProof/>
        <w:sz w:val="30"/>
        <w:szCs w:val="30"/>
      </w:rPr>
      <w:drawing>
        <wp:anchor distT="0" distB="0" distL="114300" distR="114300" simplePos="0" relativeHeight="251659264" behindDoc="0" locked="0" layoutInCell="1" allowOverlap="1" wp14:anchorId="737837EB" wp14:editId="38588483">
          <wp:simplePos x="0" y="0"/>
          <wp:positionH relativeFrom="column">
            <wp:posOffset>-228600</wp:posOffset>
          </wp:positionH>
          <wp:positionV relativeFrom="paragraph">
            <wp:posOffset>-375285</wp:posOffset>
          </wp:positionV>
          <wp:extent cx="1607820" cy="562966"/>
          <wp:effectExtent l="0" t="0" r="0" b="8890"/>
          <wp:wrapNone/>
          <wp:docPr id="20" name="圖片 20" descr="logo_TCIA_E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_TCIA_E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2174" b="-6203"/>
                  <a:stretch>
                    <a:fillRect/>
                  </a:stretch>
                </pic:blipFill>
                <pic:spPr bwMode="auto">
                  <a:xfrm>
                    <a:off x="0" y="0"/>
                    <a:ext cx="1607820" cy="5629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019B3">
      <w:rPr>
        <w:rFonts w:hint="eastAsia"/>
        <w:b/>
        <w:bCs/>
        <w:sz w:val="30"/>
        <w:szCs w:val="30"/>
      </w:rPr>
      <w:t>化學局既有化學物質資料登錄諮商會議記錄</w:t>
    </w:r>
    <w:r w:rsidRPr="006019B3">
      <w:rPr>
        <w:rFonts w:hint="eastAsia"/>
        <w:b/>
        <w:bCs/>
        <w:sz w:val="30"/>
        <w:szCs w:val="30"/>
      </w:rPr>
      <w:t xml:space="preserve">   109</w:t>
    </w:r>
    <w:r w:rsidRPr="006019B3">
      <w:rPr>
        <w:rFonts w:hint="eastAsia"/>
        <w:b/>
        <w:bCs/>
        <w:sz w:val="30"/>
        <w:szCs w:val="30"/>
      </w:rPr>
      <w:t>年</w:t>
    </w:r>
    <w:r w:rsidRPr="006019B3">
      <w:rPr>
        <w:rFonts w:hint="eastAsia"/>
        <w:b/>
        <w:bCs/>
        <w:sz w:val="30"/>
        <w:szCs w:val="30"/>
      </w:rPr>
      <w:t>3</w:t>
    </w:r>
    <w:r w:rsidRPr="006019B3">
      <w:rPr>
        <w:rFonts w:hint="eastAsia"/>
        <w:b/>
        <w:bCs/>
        <w:sz w:val="30"/>
        <w:szCs w:val="30"/>
      </w:rPr>
      <w:t>月</w:t>
    </w:r>
    <w:r w:rsidRPr="006019B3">
      <w:rPr>
        <w:rFonts w:hint="eastAsia"/>
        <w:b/>
        <w:bCs/>
        <w:sz w:val="30"/>
        <w:szCs w:val="30"/>
      </w:rPr>
      <w:t>6</w:t>
    </w:r>
    <w:r w:rsidRPr="006019B3">
      <w:rPr>
        <w:rFonts w:hint="eastAsia"/>
        <w:b/>
        <w:bCs/>
        <w:sz w:val="30"/>
        <w:szCs w:val="30"/>
      </w:rPr>
      <w:t>日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D40CC"/>
    <w:multiLevelType w:val="hybridMultilevel"/>
    <w:tmpl w:val="1932D30C"/>
    <w:lvl w:ilvl="0" w:tplc="DA627C82">
      <w:start w:val="1"/>
      <w:numFmt w:val="bullet"/>
      <w:lvlText w:val=""/>
      <w:lvlJc w:val="left"/>
      <w:pPr>
        <w:ind w:left="76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3" w:hanging="480"/>
      </w:pPr>
      <w:rPr>
        <w:rFonts w:ascii="Wingdings" w:hAnsi="Wingdings" w:hint="default"/>
      </w:rPr>
    </w:lvl>
  </w:abstractNum>
  <w:abstractNum w:abstractNumId="1" w15:restartNumberingAfterBreak="0">
    <w:nsid w:val="265E199D"/>
    <w:multiLevelType w:val="hybridMultilevel"/>
    <w:tmpl w:val="9F0888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3E6461"/>
    <w:multiLevelType w:val="hybridMultilevel"/>
    <w:tmpl w:val="5B460348"/>
    <w:lvl w:ilvl="0" w:tplc="69A69E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0697729"/>
    <w:multiLevelType w:val="hybridMultilevel"/>
    <w:tmpl w:val="72908F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F001F7"/>
    <w:multiLevelType w:val="hybridMultilevel"/>
    <w:tmpl w:val="1E086FC2"/>
    <w:lvl w:ilvl="0" w:tplc="DA627C82">
      <w:start w:val="1"/>
      <w:numFmt w:val="bullet"/>
      <w:lvlText w:val=""/>
      <w:lvlJc w:val="left"/>
      <w:pPr>
        <w:ind w:left="76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3" w:hanging="480"/>
      </w:pPr>
      <w:rPr>
        <w:rFonts w:ascii="Wingdings" w:hAnsi="Wingdings" w:hint="default"/>
      </w:rPr>
    </w:lvl>
  </w:abstractNum>
  <w:abstractNum w:abstractNumId="5" w15:restartNumberingAfterBreak="0">
    <w:nsid w:val="53360724"/>
    <w:multiLevelType w:val="hybridMultilevel"/>
    <w:tmpl w:val="4F002E22"/>
    <w:lvl w:ilvl="0" w:tplc="DA627C82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7E82DA9"/>
    <w:multiLevelType w:val="hybridMultilevel"/>
    <w:tmpl w:val="CDE09FC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5FDB0C80"/>
    <w:multiLevelType w:val="hybridMultilevel"/>
    <w:tmpl w:val="60260582"/>
    <w:lvl w:ilvl="0" w:tplc="A004262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BA2"/>
    <w:rsid w:val="000037C8"/>
    <w:rsid w:val="0002316F"/>
    <w:rsid w:val="0008745B"/>
    <w:rsid w:val="00136598"/>
    <w:rsid w:val="001623E9"/>
    <w:rsid w:val="001F0E27"/>
    <w:rsid w:val="00206BA2"/>
    <w:rsid w:val="0025577C"/>
    <w:rsid w:val="0028776F"/>
    <w:rsid w:val="002F4B6E"/>
    <w:rsid w:val="00303E04"/>
    <w:rsid w:val="00336C03"/>
    <w:rsid w:val="003565AD"/>
    <w:rsid w:val="0037062A"/>
    <w:rsid w:val="003F0CBD"/>
    <w:rsid w:val="003F6A39"/>
    <w:rsid w:val="00446510"/>
    <w:rsid w:val="00472F8D"/>
    <w:rsid w:val="004E193B"/>
    <w:rsid w:val="004F7551"/>
    <w:rsid w:val="00514209"/>
    <w:rsid w:val="0057721E"/>
    <w:rsid w:val="005852A0"/>
    <w:rsid w:val="00591489"/>
    <w:rsid w:val="005D421C"/>
    <w:rsid w:val="006019B3"/>
    <w:rsid w:val="00640B57"/>
    <w:rsid w:val="006F1F83"/>
    <w:rsid w:val="006F732D"/>
    <w:rsid w:val="00753012"/>
    <w:rsid w:val="00777302"/>
    <w:rsid w:val="007F2854"/>
    <w:rsid w:val="00815BF2"/>
    <w:rsid w:val="008A4E2D"/>
    <w:rsid w:val="00940F5B"/>
    <w:rsid w:val="00967D71"/>
    <w:rsid w:val="00993F14"/>
    <w:rsid w:val="009B6FFA"/>
    <w:rsid w:val="00A100AF"/>
    <w:rsid w:val="00A11FD4"/>
    <w:rsid w:val="00A16CD1"/>
    <w:rsid w:val="00A37723"/>
    <w:rsid w:val="00A53537"/>
    <w:rsid w:val="00A55F80"/>
    <w:rsid w:val="00A63E93"/>
    <w:rsid w:val="00A853DD"/>
    <w:rsid w:val="00AA3245"/>
    <w:rsid w:val="00AB6530"/>
    <w:rsid w:val="00AC4265"/>
    <w:rsid w:val="00B81AA6"/>
    <w:rsid w:val="00BB5418"/>
    <w:rsid w:val="00D04392"/>
    <w:rsid w:val="00D174BD"/>
    <w:rsid w:val="00E00872"/>
    <w:rsid w:val="00E1036F"/>
    <w:rsid w:val="00E548A2"/>
    <w:rsid w:val="00EE2C8C"/>
    <w:rsid w:val="00F53053"/>
    <w:rsid w:val="00F75643"/>
    <w:rsid w:val="00FD40E4"/>
    <w:rsid w:val="00FD6FE6"/>
    <w:rsid w:val="00FE40F0"/>
    <w:rsid w:val="00FF7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C6FB87"/>
  <w15:chartTrackingRefBased/>
  <w15:docId w15:val="{9CD50C46-C09D-41E1-A199-D02D85682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F28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6BA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853DD"/>
    <w:pPr>
      <w:ind w:leftChars="200" w:left="480"/>
    </w:pPr>
  </w:style>
  <w:style w:type="character" w:customStyle="1" w:styleId="20">
    <w:name w:val="標題 2 字元"/>
    <w:basedOn w:val="a0"/>
    <w:link w:val="2"/>
    <w:uiPriority w:val="9"/>
    <w:rsid w:val="007F28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5">
    <w:name w:val="Strong"/>
    <w:basedOn w:val="a0"/>
    <w:uiPriority w:val="22"/>
    <w:qFormat/>
    <w:rsid w:val="00E1036F"/>
    <w:rPr>
      <w:b/>
      <w:bCs/>
    </w:rPr>
  </w:style>
  <w:style w:type="table" w:styleId="a6">
    <w:name w:val="Table Grid"/>
    <w:basedOn w:val="a1"/>
    <w:uiPriority w:val="39"/>
    <w:rsid w:val="003F0C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F0CBD"/>
    <w:pPr>
      <w:widowControl w:val="0"/>
      <w:autoSpaceDE w:val="0"/>
      <w:autoSpaceDN w:val="0"/>
      <w:adjustRightInd w:val="0"/>
    </w:pPr>
    <w:rPr>
      <w:rFonts w:ascii="標楷體c.." w:eastAsia="標楷體c.." w:cs="標楷體c.."/>
      <w:color w:val="000000"/>
      <w:kern w:val="0"/>
      <w:szCs w:val="24"/>
    </w:rPr>
  </w:style>
  <w:style w:type="paragraph" w:styleId="a7">
    <w:name w:val="header"/>
    <w:basedOn w:val="a"/>
    <w:link w:val="a8"/>
    <w:uiPriority w:val="99"/>
    <w:unhideWhenUsed/>
    <w:rsid w:val="005772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7721E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5772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7721E"/>
    <w:rPr>
      <w:sz w:val="20"/>
      <w:szCs w:val="20"/>
    </w:rPr>
  </w:style>
  <w:style w:type="character" w:styleId="ab">
    <w:name w:val="Unresolved Mention"/>
    <w:basedOn w:val="a0"/>
    <w:uiPriority w:val="99"/>
    <w:semiHidden/>
    <w:unhideWhenUsed/>
    <w:rsid w:val="00F53053"/>
    <w:rPr>
      <w:color w:val="605E5C"/>
      <w:shd w:val="clear" w:color="auto" w:fill="E1DFDD"/>
    </w:rPr>
  </w:style>
  <w:style w:type="paragraph" w:styleId="ac">
    <w:name w:val="Date"/>
    <w:basedOn w:val="a"/>
    <w:next w:val="a"/>
    <w:link w:val="ad"/>
    <w:uiPriority w:val="99"/>
    <w:semiHidden/>
    <w:unhideWhenUsed/>
    <w:rsid w:val="00591489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591489"/>
  </w:style>
  <w:style w:type="character" w:styleId="ae">
    <w:name w:val="FollowedHyperlink"/>
    <w:basedOn w:val="a0"/>
    <w:uiPriority w:val="99"/>
    <w:semiHidden/>
    <w:unhideWhenUsed/>
    <w:rsid w:val="00FD6FE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6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cscachemreg.epa.gov.tw/Epareg/content/info/Judgment.asp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snn.osha.gov.tw/content/home/index.asp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cscachemreg.epa.gov.tw/Epareg/content/masterpage/index.aspx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930</Words>
  <Characters>1117</Characters>
  <Application>Microsoft Office Word</Application>
  <DocSecurity>0</DocSecurity>
  <Lines>65</Lines>
  <Paragraphs>68</Paragraphs>
  <ScaleCrop>false</ScaleCrop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Jii YJ</dc:creator>
  <cp:keywords/>
  <dc:description/>
  <cp:lastModifiedBy>Chiu Renee</cp:lastModifiedBy>
  <cp:revision>5</cp:revision>
  <dcterms:created xsi:type="dcterms:W3CDTF">2020-03-06T01:34:00Z</dcterms:created>
  <dcterms:modified xsi:type="dcterms:W3CDTF">2020-03-06T03:01:00Z</dcterms:modified>
</cp:coreProperties>
</file>