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CBCFD" w14:textId="2E83AD92" w:rsidR="006201CC" w:rsidRDefault="006201CC" w:rsidP="006201CC">
      <w:r>
        <w:rPr>
          <w:noProof/>
        </w:rPr>
        <w:drawing>
          <wp:inline distT="0" distB="0" distL="0" distR="0" wp14:anchorId="3DDC4FC3" wp14:editId="12A712AA">
            <wp:extent cx="3956050" cy="760730"/>
            <wp:effectExtent l="0" t="0" r="0" b="0"/>
            <wp:docPr id="597685865" name="圖片 1" descr="一張含有 螢幕擷取畫面, 圖形, 字型, 標誌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685865" name="圖片 1" descr="一張含有 螢幕擷取畫面, 圖形, 字型, 標誌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2B07A" w14:textId="2788A823" w:rsidR="006201CC" w:rsidRDefault="006201CC" w:rsidP="006201CC">
      <w:pPr>
        <w:rPr>
          <w:rFonts w:ascii="Georgia" w:hAnsi="Georgia" w:cs="Arial"/>
          <w:color w:val="500050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您好, </w:t>
      </w:r>
    </w:p>
    <w:p w14:paraId="10A86DF2" w14:textId="4B44C00E" w:rsidR="006201CC" w:rsidRPr="006201CC" w:rsidRDefault="006201CC" w:rsidP="006201CC">
      <w:pPr>
        <w:spacing w:line="300" w:lineRule="atLeast"/>
        <w:rPr>
          <w:rFonts w:ascii="Calibri" w:hAnsi="Calibri" w:cs="Calibri" w:hint="eastAsia"/>
          <w:color w:val="500050"/>
          <w:shd w:val="clear" w:color="auto" w:fill="FFFFFF"/>
        </w:rPr>
      </w:pPr>
      <w:r>
        <w:rPr>
          <w:rFonts w:ascii="微軟正黑體" w:eastAsia="微軟正黑體" w:hAnsi="微軟正黑體" w:cs="Calibri" w:hint="eastAsia"/>
          <w:b/>
          <w:bCs/>
          <w:color w:val="500050"/>
          <w:sz w:val="27"/>
          <w:szCs w:val="27"/>
          <w:shd w:val="clear" w:color="auto" w:fill="FFFFFF"/>
        </w:rPr>
        <w:t> </w:t>
      </w:r>
    </w:p>
    <w:p w14:paraId="288EA479" w14:textId="77777777" w:rsidR="006201CC" w:rsidRDefault="006201CC" w:rsidP="006201CC">
      <w:pPr>
        <w:spacing w:line="300" w:lineRule="atLeast"/>
        <w:jc w:val="both"/>
        <w:rPr>
          <w:rFonts w:ascii="Arial" w:hAnsi="Arial" w:cs="Arial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極端氣候對於環境影響迫在眉睫，加上</w:t>
      </w:r>
      <w:proofErr w:type="gramStart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全球淨零轉型</w:t>
      </w:r>
      <w:proofErr w:type="gramEnd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的浪潮，ESG</w:t>
      </w:r>
      <w:proofErr w:type="gramStart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（</w:t>
      </w:r>
      <w:proofErr w:type="gramEnd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環境保護：Environment、社會責任：Social、公司治理：Governance</w:t>
      </w:r>
      <w:proofErr w:type="gramStart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）</w:t>
      </w:r>
      <w:proofErr w:type="gramEnd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已成為評估企業績效與價值的重要指標。如何落實ESG、</w:t>
      </w:r>
      <w:proofErr w:type="gramStart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打造淨零社會</w:t>
      </w:r>
      <w:proofErr w:type="gramEnd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並取得國際認證，是台灣企業面臨的重大挑戰和機會。</w:t>
      </w:r>
    </w:p>
    <w:p w14:paraId="03487B58" w14:textId="77777777" w:rsidR="006201CC" w:rsidRDefault="006201CC" w:rsidP="006201CC">
      <w:pPr>
        <w:spacing w:line="300" w:lineRule="atLeast"/>
        <w:rPr>
          <w:rFonts w:ascii="Arial" w:hAnsi="Arial" w:cs="Arial"/>
          <w:shd w:val="clear" w:color="auto" w:fill="FFFFFF"/>
        </w:rPr>
      </w:pPr>
    </w:p>
    <w:p w14:paraId="0EB09A17" w14:textId="77777777" w:rsidR="006201CC" w:rsidRDefault="006201CC" w:rsidP="006201CC">
      <w:pPr>
        <w:spacing w:line="300" w:lineRule="atLeast"/>
        <w:jc w:val="both"/>
        <w:rPr>
          <w:rFonts w:ascii="Arial" w:hAnsi="Arial" w:cs="Arial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臺灣科技大學產學營運處2023 MITT推廣學校技術與產學能量，特別舉辦系列產學論壇活動，與產業互動分享。</w:t>
      </w:r>
    </w:p>
    <w:p w14:paraId="281423E6" w14:textId="77777777" w:rsidR="006201CC" w:rsidRDefault="006201CC" w:rsidP="006201CC">
      <w:pPr>
        <w:spacing w:line="300" w:lineRule="atLeast"/>
        <w:jc w:val="both"/>
        <w:rPr>
          <w:rFonts w:ascii="Arial" w:hAnsi="Arial" w:cs="Arial"/>
          <w:shd w:val="clear" w:color="auto" w:fill="FFFFFF"/>
        </w:rPr>
      </w:pPr>
    </w:p>
    <w:p w14:paraId="27B1FA3C" w14:textId="77777777" w:rsidR="006201CC" w:rsidRDefault="006201CC" w:rsidP="006201CC">
      <w:pPr>
        <w:spacing w:line="300" w:lineRule="atLeast"/>
        <w:jc w:val="both"/>
        <w:rPr>
          <w:rFonts w:ascii="Arial" w:hAnsi="Arial" w:cs="Arial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本次會中邀集: 天來集團、環保署，與校中擁有豐富研發能量專家共同加入與談，分享ESG現況前瞻視野及本校產學合作成果交流，與您</w:t>
      </w:r>
      <w:r>
        <w:rPr>
          <w:rStyle w:val="gmaildefault"/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共同討論</w:t>
      </w:r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業界豐碩的成果與經驗。</w:t>
      </w:r>
      <w:proofErr w:type="gramStart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敬邀鈞座</w:t>
      </w:r>
      <w:proofErr w:type="gramEnd"/>
      <w:r>
        <w:rPr>
          <w:rFonts w:ascii="微軟正黑體" w:eastAsia="微軟正黑體" w:hAnsi="微軟正黑體" w:cs="Arial" w:hint="eastAsia"/>
          <w:b/>
          <w:bCs/>
          <w:sz w:val="27"/>
          <w:szCs w:val="27"/>
          <w:shd w:val="clear" w:color="auto" w:fill="FFFFFF"/>
        </w:rPr>
        <w:t>撥冗出席，竭誠歡迎您的蒞臨!</w:t>
      </w:r>
    </w:p>
    <w:p w14:paraId="432E87D7" w14:textId="77777777" w:rsidR="006201CC" w:rsidRDefault="006201CC" w:rsidP="006201CC">
      <w:pPr>
        <w:spacing w:line="300" w:lineRule="atLeast"/>
        <w:jc w:val="both"/>
        <w:rPr>
          <w:rFonts w:ascii="Calibri" w:hAnsi="Calibri" w:cs="Calibri" w:hint="eastAsia"/>
          <w:color w:val="500050"/>
          <w:shd w:val="clear" w:color="auto" w:fill="FFFFFF"/>
        </w:rPr>
      </w:pPr>
    </w:p>
    <w:p w14:paraId="6B1E173F" w14:textId="77777777" w:rsidR="006201CC" w:rsidRDefault="006201CC" w:rsidP="006201CC">
      <w:pPr>
        <w:jc w:val="both"/>
        <w:rPr>
          <w:rFonts w:ascii="Georgia" w:hAnsi="Georgia" w:cs="Arial"/>
          <w:color w:val="500050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其議程</w:t>
      </w:r>
      <w:proofErr w:type="gramStart"/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及時程列於</w:t>
      </w:r>
      <w:proofErr w:type="gramEnd"/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下表：</w:t>
      </w:r>
    </w:p>
    <w:tbl>
      <w:tblPr>
        <w:tblW w:w="10738" w:type="dxa"/>
        <w:tblInd w:w="-73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3969"/>
        <w:gridCol w:w="4500"/>
      </w:tblGrid>
      <w:tr w:rsidR="006201CC" w14:paraId="5D9F11E0" w14:textId="77777777" w:rsidTr="006201CC">
        <w:trPr>
          <w:trHeight w:val="358"/>
        </w:trPr>
        <w:tc>
          <w:tcPr>
            <w:tcW w:w="2269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nil"/>
            </w:tcBorders>
            <w:shd w:val="clear" w:color="auto" w:fill="4472C4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7C6ECB69" w14:textId="77777777" w:rsidR="006201CC" w:rsidRDefault="006201CC">
            <w:pPr>
              <w:spacing w:before="100" w:beforeAutospacing="1" w:after="100" w:afterAutospacing="1"/>
            </w:pPr>
            <w:r>
              <w:rPr>
                <w:rFonts w:ascii="微軟正黑體" w:eastAsia="微軟正黑體" w:hAnsi="微軟正黑體" w:hint="eastAsia"/>
                <w:color w:val="FFFFFF"/>
              </w:rPr>
              <w:t>時間</w:t>
            </w:r>
          </w:p>
        </w:tc>
        <w:tc>
          <w:tcPr>
            <w:tcW w:w="3969" w:type="dxa"/>
            <w:tcBorders>
              <w:top w:val="single" w:sz="8" w:space="0" w:color="4472C4"/>
              <w:left w:val="nil"/>
              <w:bottom w:val="single" w:sz="8" w:space="0" w:color="4472C4"/>
              <w:right w:val="nil"/>
            </w:tcBorders>
            <w:shd w:val="clear" w:color="auto" w:fill="4472C4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417E8157" w14:textId="77777777" w:rsidR="006201CC" w:rsidRDefault="006201CC">
            <w:pPr>
              <w:spacing w:before="100" w:beforeAutospacing="1" w:after="100" w:afterAutospacing="1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FFFFFF"/>
              </w:rPr>
              <w:t>議程</w:t>
            </w:r>
          </w:p>
        </w:tc>
        <w:tc>
          <w:tcPr>
            <w:tcW w:w="4500" w:type="dxa"/>
            <w:tcBorders>
              <w:top w:val="single" w:sz="8" w:space="0" w:color="4472C4"/>
              <w:left w:val="nil"/>
              <w:bottom w:val="single" w:sz="8" w:space="0" w:color="4472C4"/>
              <w:right w:val="single" w:sz="8" w:space="0" w:color="4472C4"/>
            </w:tcBorders>
            <w:shd w:val="clear" w:color="auto" w:fill="4472C4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2D34CCBC" w14:textId="77777777" w:rsidR="006201CC" w:rsidRDefault="006201CC">
            <w:pPr>
              <w:spacing w:before="100" w:beforeAutospacing="1" w:after="100" w:afterAutospacing="1"/>
              <w:ind w:left="-833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FFFFFF"/>
              </w:rPr>
              <w:t>講者</w:t>
            </w:r>
          </w:p>
        </w:tc>
      </w:tr>
      <w:tr w:rsidR="006201CC" w14:paraId="1EDB9840" w14:textId="77777777" w:rsidTr="006201CC">
        <w:trPr>
          <w:trHeight w:val="622"/>
        </w:trPr>
        <w:tc>
          <w:tcPr>
            <w:tcW w:w="2269" w:type="dxa"/>
            <w:tcBorders>
              <w:top w:val="nil"/>
              <w:left w:val="single" w:sz="8" w:space="0" w:color="4472C4"/>
              <w:bottom w:val="single" w:sz="8" w:space="0" w:color="4472C4"/>
              <w:right w:val="nil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3A7DA673" w14:textId="77777777" w:rsidR="006201CC" w:rsidRDefault="006201CC">
            <w:pPr>
              <w:spacing w:before="100" w:beforeAutospacing="1" w:after="100" w:afterAutospacing="1" w:line="293" w:lineRule="atLeas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1:20PM</w:t>
            </w:r>
          </w:p>
          <w:p w14:paraId="01676F16" w14:textId="77777777" w:rsidR="006201CC" w:rsidRDefault="006201CC">
            <w:pPr>
              <w:spacing w:before="100" w:beforeAutospacing="1" w:after="100" w:afterAutospacing="1" w:line="293" w:lineRule="atLeas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lastRenderedPageBreak/>
              <w:t>(下午1:00開始報到)</w:t>
            </w:r>
          </w:p>
        </w:tc>
        <w:tc>
          <w:tcPr>
            <w:tcW w:w="3969" w:type="dxa"/>
            <w:tcBorders>
              <w:top w:val="single" w:sz="8" w:space="0" w:color="4472C4"/>
              <w:left w:val="nil"/>
              <w:bottom w:val="single" w:sz="8" w:space="0" w:color="4472C4"/>
              <w:right w:val="nil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781D4248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lastRenderedPageBreak/>
              <w:t>活動開場</w:t>
            </w:r>
          </w:p>
        </w:tc>
        <w:tc>
          <w:tcPr>
            <w:tcW w:w="4500" w:type="dxa"/>
            <w:tcBorders>
              <w:top w:val="single" w:sz="8" w:space="0" w:color="4472C4"/>
              <w:left w:val="nil"/>
              <w:bottom w:val="single" w:sz="8" w:space="0" w:color="4472C4"/>
              <w:right w:val="single" w:sz="8" w:space="0" w:color="4472C4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1584B334" w14:textId="77777777" w:rsidR="006201CC" w:rsidRDefault="006201CC">
            <w:pPr>
              <w:spacing w:before="100" w:beforeAutospacing="1" w:after="100" w:afterAutospacing="1" w:line="500" w:lineRule="exact"/>
              <w:ind w:right="994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人工智慧科技基金會 溫怡玲</w:t>
            </w:r>
          </w:p>
        </w:tc>
      </w:tr>
      <w:tr w:rsidR="006201CC" w14:paraId="5549036D" w14:textId="77777777" w:rsidTr="006201CC">
        <w:trPr>
          <w:trHeight w:val="620"/>
        </w:trPr>
        <w:tc>
          <w:tcPr>
            <w:tcW w:w="2269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696C983A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1:20-1:25 PM</w:t>
            </w:r>
          </w:p>
        </w:tc>
        <w:tc>
          <w:tcPr>
            <w:tcW w:w="3969" w:type="dxa"/>
            <w:tcBorders>
              <w:top w:val="single" w:sz="8" w:space="0" w:color="4472C4"/>
              <w:left w:val="nil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0618E621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校方致詞</w:t>
            </w:r>
          </w:p>
        </w:tc>
        <w:tc>
          <w:tcPr>
            <w:tcW w:w="4500" w:type="dxa"/>
            <w:tcBorders>
              <w:top w:val="single" w:sz="8" w:space="0" w:color="4472C4"/>
              <w:left w:val="nil"/>
              <w:bottom w:val="single" w:sz="8" w:space="0" w:color="4472C4"/>
              <w:right w:val="single" w:sz="8" w:space="0" w:color="4472C4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0441398A" w14:textId="77777777" w:rsidR="006201CC" w:rsidRDefault="006201CC">
            <w:pPr>
              <w:spacing w:before="100" w:beforeAutospacing="1" w:after="100" w:afterAutospacing="1" w:line="500" w:lineRule="exact"/>
              <w:ind w:right="994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國立臺灣科技大學副校長 劉志成</w:t>
            </w:r>
          </w:p>
        </w:tc>
      </w:tr>
      <w:tr w:rsidR="006201CC" w14:paraId="46BF457E" w14:textId="77777777" w:rsidTr="006201CC">
        <w:trPr>
          <w:trHeight w:val="2119"/>
        </w:trPr>
        <w:tc>
          <w:tcPr>
            <w:tcW w:w="2269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nil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6D155173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 </w:t>
            </w:r>
          </w:p>
          <w:p w14:paraId="65E29559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1:25-1:55 PM</w:t>
            </w:r>
          </w:p>
          <w:p w14:paraId="408858D0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 xml:space="preserve">1:55-2:25 PM </w:t>
            </w:r>
          </w:p>
          <w:p w14:paraId="49C40977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2:25-2:55 PM</w:t>
            </w:r>
          </w:p>
        </w:tc>
        <w:tc>
          <w:tcPr>
            <w:tcW w:w="3969" w:type="dxa"/>
            <w:tcBorders>
              <w:top w:val="single" w:sz="8" w:space="0" w:color="4472C4"/>
              <w:left w:val="nil"/>
              <w:bottom w:val="single" w:sz="8" w:space="0" w:color="4472C4"/>
              <w:right w:val="nil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00ABF546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與會來賓專題分享</w:t>
            </w:r>
          </w:p>
          <w:p w14:paraId="5FED2624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【產業面】碳中和時代 企業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如何零碳轉型</w:t>
            </w:r>
            <w:proofErr w:type="gramEnd"/>
          </w:p>
          <w:p w14:paraId="27DD1743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【政策面】氣候變遷因應法與企業淨零</w:t>
            </w:r>
          </w:p>
          <w:p w14:paraId="67D21EA8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【環境面】企業氣候治理的發展趨勢</w:t>
            </w:r>
          </w:p>
        </w:tc>
        <w:tc>
          <w:tcPr>
            <w:tcW w:w="4500" w:type="dxa"/>
            <w:tcBorders>
              <w:top w:val="single" w:sz="8" w:space="0" w:color="4472C4"/>
              <w:left w:val="nil"/>
              <w:bottom w:val="single" w:sz="8" w:space="0" w:color="4472C4"/>
              <w:right w:val="single" w:sz="8" w:space="0" w:color="4472C4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02EF1184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 </w:t>
            </w:r>
          </w:p>
          <w:p w14:paraId="287F9972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天來集團董事長 陳來助</w:t>
            </w:r>
          </w:p>
          <w:p w14:paraId="422E6F80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環保署氣候變遷辦公室主任 蔡玲儀</w:t>
            </w:r>
          </w:p>
          <w:p w14:paraId="0A785E1D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 xml:space="preserve">國立臺灣科技大學講座教授 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顧洋</w:t>
            </w:r>
            <w:proofErr w:type="gramEnd"/>
          </w:p>
        </w:tc>
      </w:tr>
      <w:tr w:rsidR="006201CC" w14:paraId="04760CAB" w14:textId="77777777" w:rsidTr="006201CC">
        <w:trPr>
          <w:trHeight w:val="1286"/>
        </w:trPr>
        <w:tc>
          <w:tcPr>
            <w:tcW w:w="2269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32D9CD23" w14:textId="77777777" w:rsidR="006201CC" w:rsidRDefault="006201CC">
            <w:pPr>
              <w:spacing w:before="100" w:beforeAutospacing="1" w:after="100" w:afterAutospacing="1" w:line="4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2:55-3:10 PM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689F93CD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【臺科淨零中心分享】</w:t>
            </w:r>
          </w:p>
          <w:p w14:paraId="4CF60261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ESG趨動的化學工程產業創新</w:t>
            </w:r>
          </w:p>
          <w:p w14:paraId="14C61417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技術分享: 化工製程節能減碳</w:t>
            </w:r>
          </w:p>
          <w:p w14:paraId="0DFD6976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技術分享: 熱裂解溶劑燃料化</w:t>
            </w:r>
          </w:p>
        </w:tc>
        <w:tc>
          <w:tcPr>
            <w:tcW w:w="4500" w:type="dxa"/>
            <w:tcBorders>
              <w:top w:val="single" w:sz="8" w:space="0" w:color="4472C4"/>
              <w:left w:val="nil"/>
              <w:bottom w:val="single" w:sz="8" w:space="0" w:color="4472C4"/>
              <w:right w:val="single" w:sz="8" w:space="0" w:color="4472C4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4DC382B2" w14:textId="77777777" w:rsidR="006201CC" w:rsidRDefault="006201CC">
            <w:pPr>
              <w:spacing w:before="100" w:beforeAutospacing="1" w:after="100" w:afterAutospacing="1" w:line="36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 </w:t>
            </w:r>
          </w:p>
          <w:p w14:paraId="6079D4A8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國立臺灣科技大學化學工程系系主任 王孟菊</w:t>
            </w:r>
          </w:p>
          <w:p w14:paraId="3CE023BF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 xml:space="preserve">國立臺灣科技大學化學工程系教授 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李豪業</w:t>
            </w:r>
            <w:proofErr w:type="gramEnd"/>
          </w:p>
          <w:p w14:paraId="7DC833BE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 xml:space="preserve">國立臺灣科技大學化學工程系副教授 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曾堯宣</w:t>
            </w:r>
            <w:proofErr w:type="gramEnd"/>
          </w:p>
        </w:tc>
      </w:tr>
      <w:tr w:rsidR="006201CC" w14:paraId="1638F849" w14:textId="77777777" w:rsidTr="006201CC">
        <w:trPr>
          <w:trHeight w:val="428"/>
        </w:trPr>
        <w:tc>
          <w:tcPr>
            <w:tcW w:w="2269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nil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3FD0AD59" w14:textId="77777777" w:rsidR="006201CC" w:rsidRDefault="006201CC">
            <w:pPr>
              <w:spacing w:before="100" w:beforeAutospacing="1" w:after="100" w:afterAutospacing="1" w:line="4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3:10-3:20 PM</w:t>
            </w:r>
          </w:p>
        </w:tc>
        <w:tc>
          <w:tcPr>
            <w:tcW w:w="8469" w:type="dxa"/>
            <w:gridSpan w:val="2"/>
            <w:tcBorders>
              <w:top w:val="single" w:sz="8" w:space="0" w:color="4472C4"/>
              <w:left w:val="nil"/>
              <w:bottom w:val="single" w:sz="8" w:space="0" w:color="4472C4"/>
              <w:right w:val="single" w:sz="8" w:space="0" w:color="4472C4"/>
            </w:tcBorders>
            <w:shd w:val="clear" w:color="auto" w:fill="E9EBF5"/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43971622" w14:textId="77777777" w:rsidR="006201CC" w:rsidRDefault="006201CC">
            <w:pPr>
              <w:spacing w:before="100" w:beforeAutospacing="1" w:after="100" w:afterAutospacing="1" w:line="4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                                   轉場/休息</w:t>
            </w:r>
          </w:p>
        </w:tc>
      </w:tr>
      <w:tr w:rsidR="006201CC" w14:paraId="7F747BAF" w14:textId="77777777" w:rsidTr="006201CC">
        <w:trPr>
          <w:trHeight w:val="581"/>
        </w:trPr>
        <w:tc>
          <w:tcPr>
            <w:tcW w:w="2269" w:type="dxa"/>
            <w:tcBorders>
              <w:top w:val="nil"/>
              <w:left w:val="single" w:sz="8" w:space="0" w:color="4472C4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2299CB82" w14:textId="77777777" w:rsidR="006201CC" w:rsidRDefault="006201CC">
            <w:pPr>
              <w:spacing w:before="100" w:beforeAutospacing="1" w:after="100" w:afterAutospacing="1" w:line="6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3:20-4:00 PM</w:t>
            </w:r>
          </w:p>
          <w:p w14:paraId="0120FC8B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69850A74" w14:textId="77777777" w:rsidR="006201CC" w:rsidRDefault="006201CC">
            <w:pPr>
              <w:spacing w:before="100" w:beforeAutospacing="1" w:after="100" w:afterAutospacing="1" w:line="6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【Panel Discussion】</w:t>
            </w:r>
          </w:p>
          <w:p w14:paraId="2FEEF98E" w14:textId="77777777" w:rsidR="006201CC" w:rsidRDefault="006201CC">
            <w:pPr>
              <w:spacing w:before="100" w:beforeAutospacing="1" w:after="100" w:afterAutospacing="1" w:line="6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企業永續關鍵：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節能減碳</w:t>
            </w:r>
            <w:proofErr w:type="gramEnd"/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 xml:space="preserve"> 產業再創新</w:t>
            </w:r>
          </w:p>
        </w:tc>
        <w:tc>
          <w:tcPr>
            <w:tcW w:w="4500" w:type="dxa"/>
            <w:vMerge w:val="restart"/>
            <w:tcBorders>
              <w:top w:val="nil"/>
              <w:left w:val="nil"/>
              <w:bottom w:val="single" w:sz="8" w:space="0" w:color="4472C4"/>
              <w:right w:val="single" w:sz="8" w:space="0" w:color="4472C4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7DE893B9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主持人：人工智慧科技基金會 執行長溫怡玲</w:t>
            </w:r>
          </w:p>
          <w:p w14:paraId="5E7829EC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與談人：</w:t>
            </w:r>
          </w:p>
          <w:p w14:paraId="42ED3D8B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天來集團董事長 陳來助</w:t>
            </w:r>
          </w:p>
          <w:p w14:paraId="225ECC2C" w14:textId="77777777" w:rsidR="006201CC" w:rsidRDefault="006201CC">
            <w:pPr>
              <w:spacing w:before="100" w:beforeAutospacing="1" w:after="100" w:afterAutospacing="1" w:line="5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環保署氣候變遷辦公室主任 蔡玲儀</w:t>
            </w:r>
          </w:p>
          <w:p w14:paraId="29CB832F" w14:textId="77777777" w:rsidR="006201CC" w:rsidRDefault="006201CC">
            <w:pPr>
              <w:spacing w:before="100" w:beforeAutospacing="1" w:after="100" w:afterAutospacing="1" w:line="400" w:lineRule="exact"/>
              <w:jc w:val="both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 xml:space="preserve">國立臺灣科技大學講座教授 </w:t>
            </w:r>
            <w:proofErr w:type="gramStart"/>
            <w:r>
              <w:rPr>
                <w:rFonts w:ascii="微軟正黑體" w:eastAsia="微軟正黑體" w:hAnsi="微軟正黑體" w:cs="Arial" w:hint="eastAsia"/>
                <w:color w:val="000000"/>
                <w:sz w:val="20"/>
                <w:szCs w:val="20"/>
              </w:rPr>
              <w:t>顧洋</w:t>
            </w:r>
            <w:proofErr w:type="gramEnd"/>
          </w:p>
        </w:tc>
      </w:tr>
      <w:tr w:rsidR="006201CC" w14:paraId="48EC8285" w14:textId="77777777" w:rsidTr="006201CC">
        <w:trPr>
          <w:trHeight w:val="581"/>
        </w:trPr>
        <w:tc>
          <w:tcPr>
            <w:tcW w:w="2269" w:type="dxa"/>
            <w:tcBorders>
              <w:top w:val="nil"/>
              <w:left w:val="single" w:sz="8" w:space="0" w:color="4472C4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32B9F212" w14:textId="77777777" w:rsidR="006201CC" w:rsidRDefault="006201CC">
            <w:pPr>
              <w:spacing w:before="100" w:beforeAutospacing="1" w:after="100" w:afterAutospacing="1" w:line="6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4:00-4:15 PM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4472C4"/>
              <w:right w:val="nil"/>
            </w:tcBorders>
            <w:tcMar>
              <w:top w:w="59" w:type="dxa"/>
              <w:left w:w="118" w:type="dxa"/>
              <w:bottom w:w="59" w:type="dxa"/>
              <w:right w:w="118" w:type="dxa"/>
            </w:tcMar>
            <w:hideMark/>
          </w:tcPr>
          <w:p w14:paraId="22885C01" w14:textId="77777777" w:rsidR="006201CC" w:rsidRDefault="006201CC">
            <w:pPr>
              <w:spacing w:before="100" w:beforeAutospacing="1" w:after="100" w:afterAutospacing="1" w:line="600" w:lineRule="exact"/>
              <w:rPr>
                <w:rFonts w:hint="eastAsia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現場交流QA</w:t>
            </w:r>
          </w:p>
        </w:tc>
        <w:tc>
          <w:tcPr>
            <w:tcW w:w="4500" w:type="dxa"/>
            <w:vMerge/>
            <w:tcBorders>
              <w:top w:val="nil"/>
              <w:left w:val="nil"/>
              <w:bottom w:val="single" w:sz="8" w:space="0" w:color="4472C4"/>
              <w:right w:val="single" w:sz="8" w:space="0" w:color="4472C4"/>
            </w:tcBorders>
            <w:vAlign w:val="center"/>
            <w:hideMark/>
          </w:tcPr>
          <w:p w14:paraId="643E666E" w14:textId="77777777" w:rsidR="006201CC" w:rsidRDefault="006201CC"/>
        </w:tc>
      </w:tr>
    </w:tbl>
    <w:p w14:paraId="34580C1F" w14:textId="77777777" w:rsidR="006201CC" w:rsidRDefault="006201CC" w:rsidP="006201CC">
      <w:pPr>
        <w:rPr>
          <w:rFonts w:ascii="Georgia" w:hAnsi="Georgia" w:cs="Arial" w:hint="eastAsia"/>
          <w:shd w:val="clear" w:color="auto" w:fill="FFFFFF"/>
        </w:rPr>
      </w:pPr>
    </w:p>
    <w:p w14:paraId="30D5D901" w14:textId="77777777" w:rsidR="006201CC" w:rsidRDefault="006201CC" w:rsidP="006201CC">
      <w:pPr>
        <w:rPr>
          <w:rFonts w:ascii="Georgia" w:hAnsi="Georgia" w:cs="Arial"/>
          <w:shd w:val="clear" w:color="auto" w:fill="FFFFFF"/>
        </w:rPr>
      </w:pPr>
      <w:r>
        <w:rPr>
          <w:rStyle w:val="gmaildefault"/>
          <w:rFonts w:ascii="Arial" w:eastAsia="微軟正黑體" w:hAnsi="Arial" w:cs="Arial" w:hint="eastAsia"/>
          <w:b/>
          <w:bCs/>
          <w:color w:val="000000"/>
          <w:sz w:val="27"/>
          <w:szCs w:val="27"/>
          <w:shd w:val="clear" w:color="auto" w:fill="FFFFFF"/>
        </w:rPr>
        <w:t>一、</w:t>
      </w:r>
      <w:r>
        <w:rPr>
          <w:rFonts w:ascii="Arial" w:eastAsia="微軟正黑體" w:hAnsi="Arial" w:cs="Arial" w:hint="eastAsia"/>
          <w:b/>
          <w:bCs/>
          <w:color w:val="000000"/>
          <w:sz w:val="27"/>
          <w:szCs w:val="27"/>
          <w:shd w:val="clear" w:color="auto" w:fill="FFFFFF"/>
        </w:rPr>
        <w:t>舉辦時間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:  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112年 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6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 月 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7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日 (三) 下午1: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2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0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-4:15 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  <w:shd w:val="clear" w:color="auto" w:fill="FFFFFF"/>
        </w:rPr>
        <w:t>(1:00點開始辦理報到，敬請準時出席)  </w:t>
      </w:r>
    </w:p>
    <w:p w14:paraId="16F2C9BE" w14:textId="77777777" w:rsidR="006201CC" w:rsidRDefault="006201CC" w:rsidP="006201CC">
      <w:pPr>
        <w:shd w:val="clear" w:color="auto" w:fill="FFFFFF"/>
        <w:spacing w:before="150" w:after="150" w:line="300" w:lineRule="atLeast"/>
        <w:jc w:val="both"/>
        <w:rPr>
          <w:rFonts w:ascii="Arial" w:hAnsi="Arial" w:cs="Arial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二、舉辦地點</w:t>
      </w:r>
      <w:r>
        <w:rPr>
          <w:rStyle w:val="gmaildefault"/>
          <w:rFonts w:ascii="Georgia" w:eastAsia="微軟正黑體" w:hAnsi="Georgia" w:cs="Arial"/>
          <w:b/>
          <w:bCs/>
          <w:color w:val="000000"/>
          <w:sz w:val="27"/>
          <w:szCs w:val="27"/>
        </w:rPr>
        <w:t>: 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國立臺灣科技大學</w:t>
      </w:r>
      <w:r>
        <w:rPr>
          <w:rFonts w:ascii="微軟正黑體" w:eastAsia="微軟正黑體" w:hAnsi="微軟正黑體" w:cs="Arial" w:hint="eastAsia"/>
          <w:b/>
          <w:bCs/>
          <w:color w:val="000000"/>
          <w:spacing w:val="-10"/>
          <w:sz w:val="27"/>
          <w:szCs w:val="27"/>
        </w:rPr>
        <w:t>國際大樓</w:t>
      </w:r>
      <w:r>
        <w:rPr>
          <w:rStyle w:val="gmaildefault"/>
          <w:rFonts w:ascii="Georgia" w:eastAsia="微軟正黑體" w:hAnsi="Georgia" w:cs="Arial"/>
          <w:b/>
          <w:bCs/>
          <w:color w:val="000000"/>
          <w:spacing w:val="-10"/>
        </w:rPr>
        <w:t>-</w:t>
      </w:r>
      <w:r>
        <w:rPr>
          <w:rFonts w:ascii="微軟正黑體" w:eastAsia="微軟正黑體" w:hAnsi="微軟正黑體" w:cs="Arial" w:hint="eastAsia"/>
          <w:b/>
          <w:bCs/>
          <w:color w:val="000000"/>
          <w:spacing w:val="-10"/>
          <w:sz w:val="27"/>
          <w:szCs w:val="27"/>
        </w:rPr>
        <w:t>IB101會議室</w:t>
      </w:r>
    </w:p>
    <w:p w14:paraId="7B323159" w14:textId="77777777" w:rsidR="006201CC" w:rsidRDefault="006201CC" w:rsidP="006201CC">
      <w:pPr>
        <w:shd w:val="clear" w:color="auto" w:fill="FFFFFF"/>
        <w:spacing w:before="150" w:after="150" w:line="300" w:lineRule="atLeast"/>
        <w:jc w:val="both"/>
        <w:rPr>
          <w:rFonts w:ascii="Arial" w:hAnsi="Arial" w:cs="Arial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lastRenderedPageBreak/>
        <w:t>三、報名方式</w:t>
      </w:r>
      <w:r>
        <w:rPr>
          <w:rStyle w:val="gmaildefault"/>
          <w:rFonts w:ascii="Georgia" w:eastAsia="微軟正黑體" w:hAnsi="Georgia" w:cs="Arial"/>
          <w:b/>
          <w:bCs/>
          <w:color w:val="000000"/>
          <w:sz w:val="27"/>
          <w:szCs w:val="27"/>
        </w:rPr>
        <w:t>: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                   </w:t>
      </w:r>
      <w:r>
        <w:rPr>
          <w:rFonts w:ascii="微軟正黑體" w:eastAsia="微軟正黑體" w:hAnsi="微軟正黑體" w:cs="Arial" w:hint="eastAsia"/>
          <w:b/>
          <w:bCs/>
          <w:color w:val="500050"/>
          <w:sz w:val="27"/>
          <w:szCs w:val="27"/>
        </w:rPr>
        <w:t xml:space="preserve">                 </w:t>
      </w:r>
      <w:r>
        <w:rPr>
          <w:rFonts w:ascii="微軟正黑體" w:eastAsia="微軟正黑體" w:hAnsi="微軟正黑體" w:cs="Arial" w:hint="eastAsia"/>
          <w:b/>
          <w:bCs/>
          <w:color w:val="500050"/>
        </w:rPr>
        <w:t>                           </w:t>
      </w:r>
      <w:r>
        <w:rPr>
          <w:rFonts w:ascii="微軟正黑體" w:eastAsia="微軟正黑體" w:hAnsi="微軟正黑體" w:cs="Arial" w:hint="eastAsia"/>
          <w:b/>
          <w:bCs/>
          <w:color w:val="000000"/>
          <w:sz w:val="36"/>
          <w:szCs w:val="36"/>
        </w:rPr>
        <w:t>                    </w:t>
      </w:r>
    </w:p>
    <w:p w14:paraId="4F9C0D6E" w14:textId="77777777" w:rsidR="006201CC" w:rsidRPr="00DF2F01" w:rsidRDefault="006201CC" w:rsidP="006201C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微軟正黑體" w:eastAsia="微軟正黑體" w:hAnsi="微軟正黑體" w:cs="Arial"/>
          <w:b/>
          <w:bCs/>
          <w:color w:val="000000"/>
          <w:sz w:val="27"/>
          <w:szCs w:val="27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論壇為免費開放，</w:t>
      </w:r>
      <w:r w:rsidRPr="00DF2F01"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即日起至112年5月31日(星期三)中午12點截止報名，亦或報名額滿為止。</w:t>
      </w:r>
    </w:p>
    <w:p w14:paraId="30BC1698" w14:textId="77777777" w:rsidR="006201CC" w:rsidRDefault="006201CC" w:rsidP="006201C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Arial" w:hAnsi="Arial" w:cs="Arial"/>
          <w:color w:val="500050"/>
        </w:rPr>
      </w:pPr>
      <w:hyperlink r:id="rId7" w:tgtFrame="_blank" w:history="1">
        <w:proofErr w:type="gramStart"/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臺</w:t>
        </w:r>
        <w:proofErr w:type="gramEnd"/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科大MITT</w:t>
        </w:r>
        <w:proofErr w:type="gramStart"/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官網系列</w:t>
        </w:r>
        <w:proofErr w:type="gramEnd"/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論壇</w:t>
        </w:r>
        <w:r>
          <w:rPr>
            <w:rStyle w:val="gmaildefault"/>
            <w:rFonts w:ascii="Georgia" w:eastAsia="微軟正黑體" w:hAnsi="Georgia" w:cs="Arial"/>
            <w:b/>
            <w:bCs/>
            <w:color w:val="1155CC"/>
          </w:rPr>
          <w:t>-</w:t>
        </w:r>
        <w:proofErr w:type="gramStart"/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線上報名</w:t>
        </w:r>
        <w:proofErr w:type="gramEnd"/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網址連結</w:t>
        </w:r>
      </w:hyperlink>
    </w:p>
    <w:p w14:paraId="3ABB92B2" w14:textId="77777777" w:rsidR="006201CC" w:rsidRDefault="006201CC" w:rsidP="006201CC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Arial" w:hAnsi="Arial" w:cs="Arial"/>
          <w:color w:val="500050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講座聯絡人葉小姐 Email: 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 </w:t>
      </w:r>
      <w:hyperlink r:id="rId8" w:tgtFrame="_blank" w:history="1">
        <w:r>
          <w:rPr>
            <w:rStyle w:val="a3"/>
            <w:rFonts w:ascii="微軟正黑體" w:eastAsia="微軟正黑體" w:hAnsi="微軟正黑體" w:cs="Arial" w:hint="eastAsia"/>
            <w:b/>
            <w:bCs/>
            <w:color w:val="1155CC"/>
            <w:sz w:val="27"/>
            <w:szCs w:val="27"/>
          </w:rPr>
          <w:t>tuyeh@mail.ntust.edu.tw</w:t>
        </w:r>
      </w:hyperlink>
    </w:p>
    <w:p w14:paraId="48F78976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</w:p>
    <w:p w14:paraId="5B6142B1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</w:p>
    <w:p w14:paraId="3D485D70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主辦單位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/ 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國立臺灣科技大學產學營運處</w:t>
      </w:r>
    </w:p>
    <w:p w14:paraId="1C356310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合作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單位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/ </w:t>
      </w:r>
      <w:r>
        <w:rPr>
          <w:rFonts w:ascii="微軟正黑體" w:eastAsia="微軟正黑體" w:hAnsi="微軟正黑體" w:cs="Arial" w:hint="eastAsia"/>
          <w:b/>
          <w:bCs/>
          <w:color w:val="333333"/>
          <w:spacing w:val="8"/>
          <w:sz w:val="27"/>
          <w:szCs w:val="27"/>
        </w:rPr>
        <w:t>天來集團、環保署氣候變遷辦公室</w:t>
      </w:r>
    </w:p>
    <w:p w14:paraId="47261A54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媒體</w:t>
      </w:r>
      <w:r>
        <w:rPr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單位</w:t>
      </w:r>
      <w:r>
        <w:rPr>
          <w:rStyle w:val="gmaildefault"/>
          <w:rFonts w:ascii="微軟正黑體" w:eastAsia="微軟正黑體" w:hAnsi="微軟正黑體" w:cs="Arial" w:hint="eastAsia"/>
          <w:b/>
          <w:bCs/>
          <w:color w:val="000000"/>
          <w:sz w:val="27"/>
          <w:szCs w:val="27"/>
        </w:rPr>
        <w:t>/ DIGITIMES</w:t>
      </w:r>
    </w:p>
    <w:p w14:paraId="1BCCE73A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</w:p>
    <w:p w14:paraId="1ECF6654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</w:p>
    <w:p w14:paraId="15955838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</w:p>
    <w:p w14:paraId="1D661C8F" w14:textId="77777777" w:rsidR="006201CC" w:rsidRDefault="006201CC" w:rsidP="006201CC">
      <w:pPr>
        <w:shd w:val="clear" w:color="auto" w:fill="FFFFFF"/>
        <w:rPr>
          <w:rFonts w:ascii="Arial" w:hAnsi="Arial" w:cs="Arial"/>
          <w:color w:val="500050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sz w:val="36"/>
          <w:szCs w:val="36"/>
        </w:rPr>
        <w:t>國立臺灣科技大學產學營運處 敬邀</w:t>
      </w:r>
    </w:p>
    <w:p w14:paraId="6C5C062E" w14:textId="77777777" w:rsidR="00703D6D" w:rsidRPr="006201CC" w:rsidRDefault="00703D6D"/>
    <w:sectPr w:rsidR="00703D6D" w:rsidRPr="006201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45CCA"/>
    <w:multiLevelType w:val="multilevel"/>
    <w:tmpl w:val="E638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849017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6112"/>
    <w:rsid w:val="000E30C8"/>
    <w:rsid w:val="001040E0"/>
    <w:rsid w:val="006201CC"/>
    <w:rsid w:val="00656112"/>
    <w:rsid w:val="00703D6D"/>
    <w:rsid w:val="00DF2F01"/>
    <w:rsid w:val="00FB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3FB18"/>
  <w15:chartTrackingRefBased/>
  <w15:docId w15:val="{4990AC57-4714-47F9-BF0B-55C4E24C4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01CC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01CC"/>
    <w:rPr>
      <w:color w:val="0000FF"/>
      <w:u w:val="single"/>
    </w:rPr>
  </w:style>
  <w:style w:type="character" w:customStyle="1" w:styleId="gmaildefault">
    <w:name w:val="gmail_default"/>
    <w:basedOn w:val="a0"/>
    <w:rsid w:val="00620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91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h@mail.ntust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tustiac.com/esc/mitt%e7%94%a2%e5%ad%b8%e6%8a%80%e8%a1%93%e7%b3%bb%e5%88%97%e8%ac%9b%e5%ba%a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64646E81$111FDBDFjanetsoong@mail.ntust.edu.tw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TCIA秘書處_曾婷</dc:creator>
  <cp:keywords/>
  <dc:description/>
  <cp:lastModifiedBy>TCIA秘書處_曾婷</cp:lastModifiedBy>
  <cp:revision>3</cp:revision>
  <dcterms:created xsi:type="dcterms:W3CDTF">2023-05-18T01:12:00Z</dcterms:created>
  <dcterms:modified xsi:type="dcterms:W3CDTF">2023-05-18T01:30:00Z</dcterms:modified>
</cp:coreProperties>
</file>